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A4" w:rsidRPr="00CC18C9" w:rsidRDefault="00AD7CA4" w:rsidP="00AD7CA4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CC18C9">
        <w:rPr>
          <w:rFonts w:ascii="Times New Roman" w:hAnsi="Times New Roman"/>
          <w:sz w:val="28"/>
          <w:szCs w:val="28"/>
        </w:rPr>
        <w:t xml:space="preserve">Приложение к постановлению </w:t>
      </w:r>
    </w:p>
    <w:p w:rsidR="00AD7CA4" w:rsidRPr="00CC18C9" w:rsidRDefault="00AD7CA4" w:rsidP="00AD7CA4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CC18C9">
        <w:rPr>
          <w:rFonts w:ascii="Times New Roman" w:hAnsi="Times New Roman"/>
          <w:sz w:val="28"/>
          <w:szCs w:val="28"/>
        </w:rPr>
        <w:t xml:space="preserve">Центральной комиссии по выборам и проведению референдумов </w:t>
      </w:r>
    </w:p>
    <w:p w:rsidR="00AD7CA4" w:rsidRPr="00CC18C9" w:rsidRDefault="00AD7CA4" w:rsidP="00AD7CA4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CC18C9">
        <w:rPr>
          <w:rFonts w:ascii="Times New Roman" w:hAnsi="Times New Roman"/>
          <w:sz w:val="28"/>
          <w:szCs w:val="28"/>
        </w:rPr>
        <w:t>Кыргызской</w:t>
      </w:r>
      <w:proofErr w:type="spellEnd"/>
      <w:r w:rsidRPr="00CC18C9">
        <w:rPr>
          <w:rFonts w:ascii="Times New Roman" w:hAnsi="Times New Roman"/>
          <w:sz w:val="28"/>
          <w:szCs w:val="28"/>
        </w:rPr>
        <w:t xml:space="preserve"> Республики </w:t>
      </w:r>
    </w:p>
    <w:p w:rsidR="00AD7CA4" w:rsidRPr="00CC18C9" w:rsidRDefault="00AD7CA4" w:rsidP="00AD7CA4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CC18C9">
        <w:rPr>
          <w:rFonts w:ascii="Times New Roman" w:hAnsi="Times New Roman"/>
          <w:sz w:val="28"/>
          <w:szCs w:val="28"/>
        </w:rPr>
        <w:t>от 5  июня 2017 года №138</w:t>
      </w:r>
    </w:p>
    <w:p w:rsidR="00AD7CA4" w:rsidRPr="00CC18C9" w:rsidRDefault="00AD7CA4" w:rsidP="00AD7C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CC18C9">
        <w:rPr>
          <w:rFonts w:ascii="Times New Roman" w:hAnsi="Times New Roman"/>
          <w:b/>
          <w:color w:val="000000"/>
          <w:sz w:val="28"/>
          <w:szCs w:val="28"/>
          <w:lang w:val="ky-KG"/>
        </w:rPr>
        <w:t>ВЫБОРЫ ДЕПУТАТОВ МЕСТНЫХ КЕНЕШЕЙ КЫРГЫЗСКОЙ РЕСПУБЛИКИ</w:t>
      </w: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CC18C9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28</w:t>
      </w:r>
      <w:r w:rsidRPr="00CC18C9">
        <w:rPr>
          <w:rFonts w:ascii="Times New Roman" w:hAnsi="Times New Roman"/>
          <w:b/>
          <w:sz w:val="28"/>
          <w:szCs w:val="28"/>
          <w:lang w:val="ky-KG"/>
        </w:rPr>
        <w:t>-мая</w:t>
      </w:r>
      <w:r w:rsidRPr="00CC18C9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C18C9">
        <w:rPr>
          <w:rFonts w:ascii="Times New Roman" w:hAnsi="Times New Roman"/>
          <w:sz w:val="28"/>
          <w:szCs w:val="28"/>
        </w:rPr>
        <w:t>П</w:t>
      </w:r>
      <w:proofErr w:type="gramEnd"/>
      <w:r w:rsidRPr="00CC18C9">
        <w:rPr>
          <w:rFonts w:ascii="Times New Roman" w:hAnsi="Times New Roman"/>
          <w:sz w:val="28"/>
          <w:szCs w:val="28"/>
        </w:rPr>
        <w:t xml:space="preserve"> Р О Т О К О Л</w:t>
      </w: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C18C9">
        <w:rPr>
          <w:rFonts w:ascii="Times New Roman" w:hAnsi="Times New Roman"/>
          <w:sz w:val="28"/>
          <w:szCs w:val="28"/>
        </w:rPr>
        <w:t xml:space="preserve">О РЕЗУЛЬТАТАХ  ВЫБОРОВ ДЕПУТАТОВ КАДАМЖАЙСКОГО </w:t>
      </w:r>
      <w:proofErr w:type="gramStart"/>
      <w:r w:rsidRPr="00CC18C9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CC18C9">
        <w:rPr>
          <w:rFonts w:ascii="Times New Roman" w:hAnsi="Times New Roman"/>
          <w:sz w:val="28"/>
          <w:szCs w:val="28"/>
        </w:rPr>
        <w:t xml:space="preserve"> КЕНЕША  </w:t>
      </w: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CC18C9">
        <w:rPr>
          <w:rFonts w:ascii="Times New Roman" w:hAnsi="Times New Roman"/>
          <w:b/>
          <w:sz w:val="28"/>
          <w:szCs w:val="28"/>
          <w:lang w:val="ky-KG"/>
        </w:rPr>
        <w:t>г.Кадамжай, Кадамжайский район, Баткенская область</w:t>
      </w: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C18C9">
        <w:rPr>
          <w:rFonts w:ascii="Times New Roman" w:hAnsi="Times New Roman"/>
          <w:sz w:val="28"/>
          <w:szCs w:val="28"/>
        </w:rPr>
        <w:t>(название города, района, области)</w:t>
      </w: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AD7CA4" w:rsidRPr="00CC18C9" w:rsidRDefault="00AD7CA4" w:rsidP="00AD7CA4">
      <w:pPr>
        <w:spacing w:after="0"/>
        <w:jc w:val="center"/>
        <w:rPr>
          <w:rFonts w:ascii="Times New Roman" w:hAnsi="Times New Roman"/>
          <w:sz w:val="28"/>
          <w:szCs w:val="28"/>
          <w:lang w:val="ky-KG"/>
        </w:rPr>
      </w:pPr>
      <w:proofErr w:type="gramStart"/>
      <w:r w:rsidRPr="00CC18C9">
        <w:rPr>
          <w:rFonts w:ascii="Times New Roman" w:hAnsi="Times New Roman"/>
          <w:sz w:val="28"/>
          <w:szCs w:val="28"/>
        </w:rPr>
        <w:t>П</w:t>
      </w:r>
      <w:proofErr w:type="gramEnd"/>
      <w:r w:rsidRPr="00CC18C9">
        <w:rPr>
          <w:rFonts w:ascii="Times New Roman" w:hAnsi="Times New Roman"/>
          <w:sz w:val="28"/>
          <w:szCs w:val="28"/>
        </w:rPr>
        <w:t xml:space="preserve"> Р О Т О К О Л</w:t>
      </w:r>
    </w:p>
    <w:p w:rsidR="00AD7CA4" w:rsidRPr="00CC18C9" w:rsidRDefault="00AD7CA4" w:rsidP="00AD7CA4">
      <w:pPr>
        <w:spacing w:after="0"/>
        <w:ind w:left="-426" w:firstLine="426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CC18C9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proofErr w:type="spellStart"/>
      <w:r w:rsidRPr="00CC18C9">
        <w:rPr>
          <w:rFonts w:ascii="Times New Roman" w:hAnsi="Times New Roman"/>
          <w:b/>
          <w:sz w:val="28"/>
          <w:szCs w:val="28"/>
        </w:rPr>
        <w:t>Кадамжайского</w:t>
      </w:r>
      <w:proofErr w:type="spellEnd"/>
      <w:r w:rsidRPr="00CC18C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C18C9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 w:rsidRPr="00CC18C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C18C9">
        <w:rPr>
          <w:rFonts w:ascii="Times New Roman" w:hAnsi="Times New Roman"/>
          <w:b/>
          <w:sz w:val="28"/>
          <w:szCs w:val="28"/>
        </w:rPr>
        <w:t>кенеша</w:t>
      </w:r>
      <w:proofErr w:type="spellEnd"/>
      <w:r w:rsidRPr="00CC18C9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AD7CA4" w:rsidRPr="00CC18C9" w:rsidRDefault="00AD7CA4" w:rsidP="00AD7CA4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CC18C9">
        <w:rPr>
          <w:sz w:val="28"/>
          <w:szCs w:val="28"/>
        </w:rPr>
        <w:t xml:space="preserve">Выборы депутатов </w:t>
      </w:r>
      <w:proofErr w:type="spellStart"/>
      <w:r w:rsidRPr="00CC18C9">
        <w:rPr>
          <w:sz w:val="28"/>
          <w:szCs w:val="28"/>
        </w:rPr>
        <w:t>Кадамжайского</w:t>
      </w:r>
      <w:proofErr w:type="spellEnd"/>
      <w:r w:rsidRPr="00CC18C9">
        <w:rPr>
          <w:sz w:val="28"/>
          <w:szCs w:val="28"/>
        </w:rPr>
        <w:t xml:space="preserve"> городского </w:t>
      </w:r>
      <w:proofErr w:type="spellStart"/>
      <w:r w:rsidRPr="00CC18C9">
        <w:rPr>
          <w:sz w:val="28"/>
          <w:szCs w:val="28"/>
        </w:rPr>
        <w:t>кенеша</w:t>
      </w:r>
      <w:proofErr w:type="spellEnd"/>
      <w:r w:rsidRPr="00CC18C9">
        <w:rPr>
          <w:sz w:val="28"/>
          <w:szCs w:val="28"/>
        </w:rPr>
        <w:t xml:space="preserve"> от 28 мая 2017 года признать состоявшимся. (Протокол и сводная таблица итогов голосования прилагаются).</w:t>
      </w:r>
    </w:p>
    <w:p w:rsidR="00AD7CA4" w:rsidRPr="00CC18C9" w:rsidRDefault="00AD7CA4" w:rsidP="00AD7CA4">
      <w:pPr>
        <w:pStyle w:val="a5"/>
        <w:numPr>
          <w:ilvl w:val="0"/>
          <w:numId w:val="2"/>
        </w:numPr>
        <w:ind w:hanging="294"/>
        <w:jc w:val="both"/>
        <w:rPr>
          <w:sz w:val="28"/>
          <w:szCs w:val="28"/>
        </w:rPr>
      </w:pPr>
      <w:r w:rsidRPr="00CC18C9">
        <w:rPr>
          <w:sz w:val="28"/>
          <w:szCs w:val="28"/>
        </w:rPr>
        <w:t xml:space="preserve">Итоги голосования по выборам депутатов </w:t>
      </w:r>
      <w:proofErr w:type="spellStart"/>
      <w:r w:rsidRPr="00CC18C9">
        <w:rPr>
          <w:sz w:val="28"/>
          <w:szCs w:val="28"/>
        </w:rPr>
        <w:t>Кадамжайского</w:t>
      </w:r>
      <w:proofErr w:type="spellEnd"/>
      <w:r w:rsidRPr="00CC18C9">
        <w:rPr>
          <w:sz w:val="28"/>
          <w:szCs w:val="28"/>
        </w:rPr>
        <w:t xml:space="preserve"> городского </w:t>
      </w:r>
      <w:proofErr w:type="spellStart"/>
      <w:r w:rsidRPr="00CC18C9">
        <w:rPr>
          <w:sz w:val="28"/>
          <w:szCs w:val="28"/>
        </w:rPr>
        <w:t>кенеша</w:t>
      </w:r>
      <w:proofErr w:type="spellEnd"/>
      <w:r w:rsidRPr="00CC18C9">
        <w:rPr>
          <w:sz w:val="28"/>
          <w:szCs w:val="28"/>
        </w:rPr>
        <w:t xml:space="preserve"> установлены и представлены в виде таблицы №№1,2,3</w:t>
      </w:r>
    </w:p>
    <w:p w:rsidR="00AD7CA4" w:rsidRPr="00CC18C9" w:rsidRDefault="00AD7CA4" w:rsidP="00AD7CA4">
      <w:pPr>
        <w:spacing w:after="0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AD7CA4" w:rsidRPr="00CC18C9" w:rsidRDefault="00AD7CA4" w:rsidP="00AD7CA4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CC18C9"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 w:rsidRPr="00CC18C9">
        <w:rPr>
          <w:rFonts w:ascii="Times New Roman" w:hAnsi="Times New Roman"/>
          <w:sz w:val="28"/>
          <w:szCs w:val="28"/>
        </w:rPr>
        <w:t>аблица</w:t>
      </w:r>
      <w:proofErr w:type="spellEnd"/>
      <w:r w:rsidRPr="00CC18C9">
        <w:rPr>
          <w:rFonts w:ascii="Times New Roman" w:hAnsi="Times New Roman"/>
          <w:sz w:val="28"/>
          <w:szCs w:val="28"/>
        </w:rPr>
        <w:t xml:space="preserve"> №</w:t>
      </w:r>
      <w:r w:rsidRPr="00CC18C9">
        <w:rPr>
          <w:rFonts w:ascii="Times New Roman" w:hAnsi="Times New Roman"/>
          <w:sz w:val="28"/>
          <w:szCs w:val="28"/>
          <w:lang w:val="ky-KG"/>
        </w:rPr>
        <w:t xml:space="preserve"> 1 </w:t>
      </w:r>
    </w:p>
    <w:p w:rsidR="00AD7CA4" w:rsidRPr="00CC18C9" w:rsidRDefault="00AD7CA4" w:rsidP="00AD7CA4">
      <w:pPr>
        <w:jc w:val="both"/>
        <w:rPr>
          <w:rFonts w:ascii="Times New Roman" w:hAnsi="Times New Roman"/>
          <w:sz w:val="28"/>
          <w:szCs w:val="28"/>
          <w:lang w:val="ky-KG"/>
        </w:rPr>
      </w:pPr>
    </w:p>
    <w:p w:rsidR="00AD7CA4" w:rsidRPr="00CC18C9" w:rsidRDefault="00AD7CA4" w:rsidP="00AD7CA4">
      <w:pPr>
        <w:pStyle w:val="a3"/>
        <w:ind w:left="5387"/>
        <w:jc w:val="both"/>
        <w:rPr>
          <w:rFonts w:ascii="Times New Roman" w:hAnsi="Times New Roman"/>
          <w:sz w:val="28"/>
          <w:szCs w:val="28"/>
        </w:rPr>
      </w:pPr>
      <w:r w:rsidRPr="00CC18C9">
        <w:rPr>
          <w:rFonts w:ascii="Times New Roman" w:hAnsi="Times New Roman"/>
          <w:sz w:val="28"/>
          <w:szCs w:val="28"/>
        </w:rPr>
        <w:tab/>
      </w:r>
      <w:r w:rsidRPr="00CC18C9">
        <w:rPr>
          <w:rFonts w:ascii="Times New Roman" w:hAnsi="Times New Roman"/>
          <w:sz w:val="28"/>
          <w:szCs w:val="28"/>
        </w:rPr>
        <w:tab/>
      </w:r>
      <w:r w:rsidRPr="00CC18C9">
        <w:rPr>
          <w:rFonts w:ascii="Times New Roman" w:hAnsi="Times New Roman"/>
          <w:sz w:val="28"/>
          <w:szCs w:val="28"/>
        </w:rPr>
        <w:tab/>
      </w:r>
      <w:r w:rsidRPr="00CC18C9">
        <w:rPr>
          <w:rFonts w:ascii="Times New Roman" w:hAnsi="Times New Roman"/>
          <w:sz w:val="28"/>
          <w:szCs w:val="28"/>
        </w:rPr>
        <w:tab/>
      </w:r>
      <w:r w:rsidRPr="00CC18C9">
        <w:rPr>
          <w:rFonts w:ascii="Times New Roman" w:hAnsi="Times New Roman"/>
          <w:sz w:val="28"/>
          <w:szCs w:val="28"/>
        </w:rPr>
        <w:tab/>
      </w:r>
    </w:p>
    <w:tbl>
      <w:tblPr>
        <w:tblW w:w="9799" w:type="dxa"/>
        <w:jc w:val="center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"/>
        <w:gridCol w:w="5812"/>
        <w:gridCol w:w="2693"/>
        <w:gridCol w:w="788"/>
      </w:tblGrid>
      <w:tr w:rsidR="00AD7CA4" w:rsidRPr="00CC18C9" w:rsidTr="00FF71AA">
        <w:trPr>
          <w:cantSplit/>
          <w:trHeight w:val="322"/>
          <w:jc w:val="center"/>
        </w:trPr>
        <w:tc>
          <w:tcPr>
            <w:tcW w:w="506" w:type="dxa"/>
            <w:vMerge w:val="restart"/>
          </w:tcPr>
          <w:p w:rsidR="00AD7CA4" w:rsidRPr="00CC18C9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AD7CA4" w:rsidRPr="00CC18C9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AD7CA4" w:rsidRPr="00CC18C9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</w:tcPr>
          <w:p w:rsidR="00AD7CA4" w:rsidRPr="00CC18C9" w:rsidRDefault="00AD7CA4" w:rsidP="00FF71A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политических партий </w:t>
            </w:r>
          </w:p>
          <w:p w:rsidR="00AD7CA4" w:rsidRPr="00CC18C9" w:rsidRDefault="00AD7CA4" w:rsidP="00FF71A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693" w:type="dxa"/>
            <w:vMerge w:val="restart"/>
          </w:tcPr>
          <w:p w:rsidR="00AD7CA4" w:rsidRPr="00CC18C9" w:rsidRDefault="00AD7CA4" w:rsidP="00FF71A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788" w:type="dxa"/>
            <w:vMerge w:val="restart"/>
            <w:vAlign w:val="center"/>
          </w:tcPr>
          <w:p w:rsidR="00AD7CA4" w:rsidRPr="00CC18C9" w:rsidRDefault="00AD7CA4" w:rsidP="00FF71A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%</w:t>
            </w:r>
          </w:p>
        </w:tc>
      </w:tr>
      <w:tr w:rsidR="00AD7CA4" w:rsidRPr="00CC18C9" w:rsidTr="00FF71AA">
        <w:trPr>
          <w:cantSplit/>
          <w:trHeight w:val="322"/>
          <w:jc w:val="center"/>
        </w:trPr>
        <w:tc>
          <w:tcPr>
            <w:tcW w:w="506" w:type="dxa"/>
            <w:vMerge/>
            <w:vAlign w:val="center"/>
          </w:tcPr>
          <w:p w:rsidR="00AD7CA4" w:rsidRPr="00CC18C9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  <w:vMerge/>
            <w:vAlign w:val="center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2693" w:type="dxa"/>
            <w:vMerge/>
            <w:vAlign w:val="center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788" w:type="dxa"/>
            <w:vMerge/>
            <w:vAlign w:val="center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“Ата – Журт Мекенчил”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246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8,5</w:t>
            </w: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Политическая партия «СДПК»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505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17,4</w:t>
            </w: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“Мекеним Кыргызстан” 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726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25,0</w:t>
            </w: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“Республика” 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328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11,3</w:t>
            </w: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“Бүтүн Кыргызстан” 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232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8,0</w:t>
            </w: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“Кыргызстан” 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251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8,6</w:t>
            </w: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“Өнүгүү-Прогресс” 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580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20,0</w:t>
            </w:r>
          </w:p>
        </w:tc>
      </w:tr>
      <w:tr w:rsidR="00AD7CA4" w:rsidRPr="00CC18C9" w:rsidTr="00FF71AA">
        <w:trPr>
          <w:trHeight w:val="227"/>
          <w:jc w:val="center"/>
        </w:trPr>
        <w:tc>
          <w:tcPr>
            <w:tcW w:w="506" w:type="dxa"/>
          </w:tcPr>
          <w:p w:rsidR="00AD7CA4" w:rsidRPr="00CC18C9" w:rsidRDefault="00AD7CA4" w:rsidP="00FF71A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позицию «</w:t>
            </w:r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Против всех</w:t>
            </w:r>
            <w:r w:rsidRPr="00CC18C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списков кандидатов</w:t>
            </w:r>
            <w:r w:rsidRPr="00CC18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788" w:type="dxa"/>
          </w:tcPr>
          <w:p w:rsidR="00AD7CA4" w:rsidRPr="00CC18C9" w:rsidRDefault="00AD7CA4" w:rsidP="00FF71A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0,3</w:t>
            </w:r>
          </w:p>
        </w:tc>
      </w:tr>
    </w:tbl>
    <w:p w:rsidR="00AD7CA4" w:rsidRPr="00CC18C9" w:rsidRDefault="00AD7CA4" w:rsidP="00AD7CA4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 w:rsidRPr="00CC18C9">
        <w:rPr>
          <w:rFonts w:ascii="Times New Roman" w:hAnsi="Times New Roman"/>
          <w:sz w:val="28"/>
          <w:szCs w:val="28"/>
          <w:lang w:val="ky-KG"/>
        </w:rPr>
        <w:tab/>
      </w:r>
      <w:r w:rsidRPr="00CC18C9">
        <w:rPr>
          <w:rFonts w:ascii="Times New Roman" w:hAnsi="Times New Roman"/>
          <w:sz w:val="28"/>
          <w:szCs w:val="28"/>
          <w:lang w:val="ky-KG"/>
        </w:rPr>
        <w:tab/>
      </w:r>
    </w:p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CC18C9">
        <w:rPr>
          <w:rFonts w:ascii="Times New Roman" w:hAnsi="Times New Roman"/>
          <w:sz w:val="28"/>
          <w:szCs w:val="28"/>
        </w:rPr>
        <w:t>№</w:t>
      </w:r>
      <w:r w:rsidRPr="00CC18C9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CC18C9">
        <w:rPr>
          <w:rFonts w:ascii="Times New Roman" w:hAnsi="Times New Roman"/>
          <w:sz w:val="28"/>
          <w:szCs w:val="28"/>
        </w:rPr>
        <w:t>2</w:t>
      </w:r>
      <w:r w:rsidRPr="00CC18C9">
        <w:rPr>
          <w:rFonts w:ascii="Times New Roman" w:hAnsi="Times New Roman"/>
          <w:sz w:val="28"/>
          <w:szCs w:val="28"/>
          <w:lang w:val="ky-KG"/>
        </w:rPr>
        <w:t xml:space="preserve"> т</w:t>
      </w:r>
      <w:proofErr w:type="spellStart"/>
      <w:r w:rsidRPr="00CC18C9"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vertAnchor="text" w:horzAnchor="margin" w:tblpX="108" w:tblpY="10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1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D7CA4" w:rsidRPr="00CC18C9" w:rsidRDefault="00AD7CA4" w:rsidP="00FF71AA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 w:rsidRPr="00CC18C9">
              <w:rPr>
                <w:sz w:val="28"/>
                <w:szCs w:val="28"/>
                <w:lang w:val="ky-KG"/>
              </w:rPr>
              <w:t>2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Число  избирательных бюллетеней,  полученных участковыми избирательными комиссиями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1812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234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Пять тысяч семьсот сорок девять</w:t>
            </w: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AD7CA4" w:rsidRPr="00CC18C9" w:rsidRDefault="00AD7CA4" w:rsidP="00FF71AA">
            <w:pPr>
              <w:pStyle w:val="ListParagraph"/>
              <w:ind w:left="0"/>
              <w:rPr>
                <w:sz w:val="28"/>
                <w:szCs w:val="28"/>
              </w:rPr>
            </w:pPr>
            <w:r w:rsidRPr="00CC18C9">
              <w:rPr>
                <w:sz w:val="28"/>
                <w:szCs w:val="28"/>
              </w:rPr>
              <w:t>3</w:t>
            </w:r>
          </w:p>
        </w:tc>
        <w:tc>
          <w:tcPr>
            <w:tcW w:w="4488" w:type="dxa"/>
            <w:vMerge w:val="restart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98" w:type="dxa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54" w:type="dxa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Пять тысяч девятьсот сорок</w:t>
            </w: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AD7CA4" w:rsidRPr="00CC18C9" w:rsidRDefault="00AD7CA4" w:rsidP="00FF71AA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 w:rsidRPr="00CC18C9">
              <w:rPr>
                <w:sz w:val="28"/>
                <w:szCs w:val="28"/>
                <w:lang w:val="ky-KG"/>
              </w:rPr>
              <w:t>4</w:t>
            </w:r>
          </w:p>
        </w:tc>
        <w:tc>
          <w:tcPr>
            <w:tcW w:w="4488" w:type="dxa"/>
            <w:vMerge w:val="restart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color w:val="000000"/>
                <w:sz w:val="28"/>
                <w:szCs w:val="28"/>
              </w:rPr>
              <w:t>Число погашенных избирательных бюллетеней</w:t>
            </w:r>
          </w:p>
        </w:tc>
        <w:tc>
          <w:tcPr>
            <w:tcW w:w="469" w:type="dxa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71" w:type="dxa"/>
            <w:gridSpan w:val="2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1" w:type="dxa"/>
            <w:gridSpan w:val="2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16" w:type="dxa"/>
            <w:gridSpan w:val="2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54" w:type="dxa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173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Две тысячи восемьсот сорок пять</w:t>
            </w: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pStyle w:val="ListParagraph"/>
              <w:ind w:left="0"/>
              <w:rPr>
                <w:sz w:val="28"/>
                <w:szCs w:val="28"/>
              </w:rPr>
            </w:pPr>
            <w:r w:rsidRPr="00CC18C9">
              <w:rPr>
                <w:sz w:val="28"/>
                <w:szCs w:val="28"/>
              </w:rPr>
              <w:t>5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Общее число избирателей, получивших избирательные бюллетени </w:t>
            </w:r>
            <w:r w:rsidRPr="00CC18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1812" w:type="dxa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Две тысячи девятьсот четыре</w:t>
            </w: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98" w:type="dxa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554" w:type="dxa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Две тысячи восемьсот семьдесят восемь</w:t>
            </w: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 голосования вне помещения 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(</w:t>
            </w:r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по действительным переносным ящикам</w:t>
            </w:r>
            <w:r w:rsidRPr="00CC18C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54" w:type="dxa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540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Двадцать  шесть</w:t>
            </w: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pStyle w:val="ListParagraph"/>
              <w:ind w:left="0"/>
              <w:rPr>
                <w:sz w:val="28"/>
                <w:szCs w:val="28"/>
              </w:rPr>
            </w:pPr>
            <w:r w:rsidRPr="00CC18C9">
              <w:rPr>
                <w:sz w:val="28"/>
                <w:szCs w:val="28"/>
              </w:rPr>
              <w:t>5в.</w:t>
            </w:r>
          </w:p>
          <w:p w:rsidR="00AD7CA4" w:rsidRPr="00CC18C9" w:rsidRDefault="00AD7CA4" w:rsidP="00FF71A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голосования  вне помещения 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(</w:t>
            </w:r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по недействительным переносным ящикам</w:t>
            </w:r>
            <w:r w:rsidRPr="00CC18C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ноль</w:t>
            </w:r>
          </w:p>
        </w:tc>
      </w:tr>
      <w:tr w:rsidR="00AD7CA4" w:rsidRPr="00CC18C9" w:rsidTr="00FF71AA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color w:val="000000"/>
                <w:sz w:val="28"/>
                <w:szCs w:val="28"/>
              </w:rPr>
              <w:t>Число  бюллетеней извлеченных из 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ноль</w:t>
            </w:r>
          </w:p>
        </w:tc>
      </w:tr>
      <w:tr w:rsidR="00AD7CA4" w:rsidRPr="00CC18C9" w:rsidTr="00FF71AA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CA4" w:rsidRPr="00CC18C9" w:rsidTr="00FF71A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color w:val="000000"/>
                <w:sz w:val="28"/>
                <w:szCs w:val="28"/>
              </w:rPr>
              <w:t>Число действительных избирательных бюллетеней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1812" w:type="dxa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 xml:space="preserve">Две тысячи восемьсот </w:t>
            </w:r>
            <w:proofErr w:type="spellStart"/>
            <w:r w:rsidRPr="00CC18C9">
              <w:rPr>
                <w:rFonts w:ascii="Times New Roman" w:hAnsi="Times New Roman"/>
                <w:sz w:val="28"/>
                <w:szCs w:val="28"/>
              </w:rPr>
              <w:t>семьдесять</w:t>
            </w:r>
            <w:proofErr w:type="spellEnd"/>
            <w:r w:rsidRPr="00CC18C9">
              <w:rPr>
                <w:rFonts w:ascii="Times New Roman" w:hAnsi="Times New Roman"/>
                <w:sz w:val="28"/>
                <w:szCs w:val="28"/>
              </w:rPr>
              <w:t xml:space="preserve"> семь</w:t>
            </w:r>
          </w:p>
        </w:tc>
      </w:tr>
      <w:tr w:rsidR="00AD7CA4" w:rsidRPr="00CC18C9" w:rsidTr="00FF71AA">
        <w:trPr>
          <w:cantSplit/>
          <w:trHeight w:val="457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Число недействительных </w:t>
            </w:r>
            <w:r w:rsidRPr="00CC18C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избирательных бюллетеней</w:t>
            </w:r>
            <w:r w:rsidRPr="00CC18C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CC18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бюллетени, извлеченные из недействительных переносных ящиков</w:t>
            </w:r>
            <w:r w:rsidRPr="00CC18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не учитываются</w:t>
            </w:r>
            <w:proofErr w:type="gramEnd"/>
            <w:r w:rsidRPr="00CC18C9">
              <w:rPr>
                <w:rFonts w:ascii="Times New Roman" w:hAnsi="Times New Roman"/>
                <w:b/>
                <w:sz w:val="28"/>
                <w:szCs w:val="28"/>
              </w:rPr>
              <w:t>, т. е. без учета строки 6)</w:t>
            </w:r>
          </w:p>
        </w:tc>
        <w:tc>
          <w:tcPr>
            <w:tcW w:w="482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bottom w:val="single" w:sz="2" w:space="0" w:color="000000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54" w:type="dxa"/>
            <w:tcBorders>
              <w:bottom w:val="single" w:sz="2" w:space="0" w:color="000000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1812" w:type="dxa"/>
            <w:vMerge w:val="restart"/>
            <w:tcBorders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510"/>
        </w:trPr>
        <w:tc>
          <w:tcPr>
            <w:tcW w:w="521" w:type="dxa"/>
            <w:vMerge/>
            <w:tcBorders>
              <w:left w:val="single" w:sz="18" w:space="0" w:color="auto"/>
              <w:bottom w:val="single" w:sz="24" w:space="0" w:color="000000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24" w:space="0" w:color="000000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</w:rPr>
              <w:t>Двадцать семь</w:t>
            </w: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AD7CA4" w:rsidRPr="00CC18C9" w:rsidRDefault="00AD7CA4" w:rsidP="00AD7CA4">
      <w:pPr>
        <w:pStyle w:val="1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CC18C9">
        <w:rPr>
          <w:rFonts w:ascii="Times New Roman" w:hAnsi="Times New Roman"/>
          <w:b/>
          <w:sz w:val="28"/>
          <w:szCs w:val="28"/>
          <w:lang w:val="ky-KG"/>
        </w:rPr>
        <w:t>Определены следующие результаты выборов</w:t>
      </w:r>
      <w:r w:rsidRPr="00CC18C9">
        <w:rPr>
          <w:rFonts w:ascii="Times New Roman" w:hAnsi="Times New Roman"/>
          <w:b/>
          <w:sz w:val="28"/>
          <w:szCs w:val="28"/>
        </w:rPr>
        <w:t>:</w:t>
      </w:r>
    </w:p>
    <w:p w:rsidR="00AD7CA4" w:rsidRPr="00CC18C9" w:rsidRDefault="00AD7CA4" w:rsidP="00AD7CA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CC18C9">
        <w:rPr>
          <w:rFonts w:ascii="Times New Roman" w:hAnsi="Times New Roman"/>
          <w:sz w:val="28"/>
          <w:szCs w:val="28"/>
        </w:rPr>
        <w:t>№</w:t>
      </w:r>
      <w:r w:rsidRPr="00CC18C9">
        <w:rPr>
          <w:rFonts w:ascii="Times New Roman" w:hAnsi="Times New Roman"/>
          <w:sz w:val="28"/>
          <w:szCs w:val="28"/>
          <w:lang w:val="ky-KG"/>
        </w:rPr>
        <w:t xml:space="preserve"> 3 т</w:t>
      </w:r>
      <w:proofErr w:type="spellStart"/>
      <w:r w:rsidRPr="00CC18C9"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2540"/>
        <w:gridCol w:w="1843"/>
      </w:tblGrid>
      <w:tr w:rsidR="00AD7CA4" w:rsidRPr="00CC18C9" w:rsidTr="00FF71AA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Наименования политических партий, допущенных к распределению депутатских мандатов</w:t>
            </w:r>
          </w:p>
        </w:tc>
      </w:tr>
      <w:tr w:rsidR="00AD7CA4" w:rsidRPr="00CC18C9" w:rsidTr="00FF71AA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7CA4" w:rsidRPr="00CC18C9" w:rsidRDefault="00AD7CA4" w:rsidP="00FF71AA">
            <w:pPr>
              <w:pStyle w:val="ListParagraph"/>
              <w:ind w:left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1. Политическая партия “Ата – Журт Мекенчил 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” </w:t>
            </w:r>
          </w:p>
          <w:p w:rsidR="00AD7CA4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  <w:r w:rsidRPr="00CC18C9">
              <w:rPr>
                <w:rFonts w:ascii="Times New Roman" w:hAnsi="Times New Roman"/>
                <w:sz w:val="28"/>
                <w:szCs w:val="28"/>
              </w:rPr>
              <w:t xml:space="preserve"> Политическая партия «СДПК»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“Мекеним Кыргызстан” 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Политическая партия 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“Республика” 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“Буту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 Кыргызстан” 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Политическая партия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“Кыргызстан” 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Политическая партия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“Өнүгүү-Прогресс” </w:t>
            </w:r>
          </w:p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</w:tcBorders>
          </w:tcPr>
          <w:p w:rsidR="00AD7CA4" w:rsidRPr="00CC18C9" w:rsidRDefault="00AD7CA4" w:rsidP="00FF71AA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</w:tcBorders>
          </w:tcPr>
          <w:p w:rsidR="00AD7CA4" w:rsidRPr="00CC18C9" w:rsidRDefault="00AD7CA4" w:rsidP="00FF71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На основании статьи 56-1 Закона  Кыргызской Республики «О выборах депутатов местных кенешей»,</w:t>
            </w:r>
            <w:r w:rsidRPr="00CC18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18C9">
              <w:rPr>
                <w:rFonts w:ascii="Times New Roman" w:hAnsi="Times New Roman"/>
                <w:sz w:val="28"/>
                <w:szCs w:val="28"/>
              </w:rPr>
              <w:t>Кадамжайская</w:t>
            </w:r>
            <w:proofErr w:type="spellEnd"/>
            <w:r w:rsidRPr="00CC18C9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CC18C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определила</w:t>
            </w: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следующее распределение депутатских мандатов, полученных политическими партиями</w:t>
            </w:r>
            <w:r w:rsidRPr="00CC18C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:</w:t>
            </w:r>
          </w:p>
          <w:p w:rsidR="00AD7CA4" w:rsidRPr="00CC18C9" w:rsidRDefault="00AD7CA4" w:rsidP="00FF71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AD7CA4" w:rsidRPr="00CC18C9" w:rsidTr="00FF71AA">
        <w:trPr>
          <w:cantSplit/>
          <w:trHeight w:val="340"/>
        </w:trPr>
        <w:tc>
          <w:tcPr>
            <w:tcW w:w="675" w:type="dxa"/>
          </w:tcPr>
          <w:p w:rsidR="00AD7CA4" w:rsidRPr="00CC18C9" w:rsidRDefault="00AD7CA4" w:rsidP="00FF71AA">
            <w:pPr>
              <w:pStyle w:val="ListParagraph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6946" w:type="dxa"/>
            <w:gridSpan w:val="3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1843" w:type="dxa"/>
          </w:tcPr>
          <w:p w:rsidR="00AD7CA4" w:rsidRPr="00CC18C9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CC18C9">
              <w:rPr>
                <w:rFonts w:ascii="Times New Roman" w:hAnsi="Times New Roman"/>
                <w:sz w:val="28"/>
                <w:szCs w:val="28"/>
                <w:lang w:val="ky-KG"/>
              </w:rPr>
              <w:t>Число депутатских мандатов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6946" w:type="dxa"/>
            <w:gridSpan w:val="3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“Ата – Журт Мекенчил ” </w:t>
            </w:r>
          </w:p>
        </w:tc>
        <w:tc>
          <w:tcPr>
            <w:tcW w:w="1843" w:type="dxa"/>
          </w:tcPr>
          <w:p w:rsidR="00AD7CA4" w:rsidRPr="003D1761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6946" w:type="dxa"/>
            <w:gridSpan w:val="3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1761">
              <w:rPr>
                <w:rFonts w:ascii="Times New Roman" w:hAnsi="Times New Roman"/>
                <w:sz w:val="28"/>
                <w:szCs w:val="28"/>
              </w:rPr>
              <w:t>Политическая партия «СДПК»</w:t>
            </w:r>
          </w:p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843" w:type="dxa"/>
          </w:tcPr>
          <w:p w:rsidR="00AD7CA4" w:rsidRPr="003D1761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6946" w:type="dxa"/>
            <w:gridSpan w:val="3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“Мекеним Кыргызстан” </w:t>
            </w:r>
          </w:p>
        </w:tc>
        <w:tc>
          <w:tcPr>
            <w:tcW w:w="1843" w:type="dxa"/>
          </w:tcPr>
          <w:p w:rsidR="00AD7CA4" w:rsidRPr="003D1761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6946" w:type="dxa"/>
            <w:gridSpan w:val="3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“Республика” </w:t>
            </w:r>
          </w:p>
        </w:tc>
        <w:tc>
          <w:tcPr>
            <w:tcW w:w="1843" w:type="dxa"/>
          </w:tcPr>
          <w:p w:rsidR="00AD7CA4" w:rsidRPr="003D1761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6946" w:type="dxa"/>
            <w:gridSpan w:val="3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“Бүтүн Кыргызстан” </w:t>
            </w:r>
          </w:p>
        </w:tc>
        <w:tc>
          <w:tcPr>
            <w:tcW w:w="1843" w:type="dxa"/>
          </w:tcPr>
          <w:p w:rsidR="00AD7CA4" w:rsidRPr="003D1761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6.</w:t>
            </w:r>
          </w:p>
        </w:tc>
        <w:tc>
          <w:tcPr>
            <w:tcW w:w="6946" w:type="dxa"/>
            <w:gridSpan w:val="3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“Кыргызстан” </w:t>
            </w:r>
          </w:p>
        </w:tc>
        <w:tc>
          <w:tcPr>
            <w:tcW w:w="1843" w:type="dxa"/>
          </w:tcPr>
          <w:p w:rsidR="00AD7CA4" w:rsidRPr="003D1761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7.</w:t>
            </w:r>
          </w:p>
        </w:tc>
        <w:tc>
          <w:tcPr>
            <w:tcW w:w="6946" w:type="dxa"/>
            <w:gridSpan w:val="3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“Өнүгүү-Прогресс” </w:t>
            </w:r>
          </w:p>
        </w:tc>
        <w:tc>
          <w:tcPr>
            <w:tcW w:w="1843" w:type="dxa"/>
          </w:tcPr>
          <w:p w:rsidR="00AD7CA4" w:rsidRPr="003D1761" w:rsidRDefault="00AD7CA4" w:rsidP="00FF7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lastRenderedPageBreak/>
              <w:t>3.</w:t>
            </w:r>
          </w:p>
          <w:p w:rsidR="00AD7CA4" w:rsidRPr="003D1761" w:rsidRDefault="00AD7CA4" w:rsidP="00FF71AA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</w:tcPr>
          <w:p w:rsidR="00AD7CA4" w:rsidRPr="003D1761" w:rsidRDefault="00AD7CA4" w:rsidP="00FF71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Ноокатская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3D176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определила, </w:t>
            </w: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что депутатами Ноокатского городского кенеша</w:t>
            </w:r>
            <w:r w:rsidRPr="003D176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избраны: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№</w:t>
            </w:r>
          </w:p>
        </w:tc>
        <w:tc>
          <w:tcPr>
            <w:tcW w:w="379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Фамилия, имя, отчество депутата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 w:val="restart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3793" w:type="dxa"/>
            <w:vMerge w:val="restart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 “Ата – Журт Мекенчил ” </w:t>
            </w: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Нажимитдинов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Ахматали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Нийматтиллаевич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Джаманбаев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Исманали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Турдахунович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 w:val="restart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3793" w:type="dxa"/>
            <w:vMerge w:val="restart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1761">
              <w:rPr>
                <w:rFonts w:ascii="Times New Roman" w:hAnsi="Times New Roman"/>
                <w:sz w:val="28"/>
                <w:szCs w:val="28"/>
              </w:rPr>
              <w:t>Политическая партия «СДПК»</w:t>
            </w:r>
          </w:p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Кудайбергенов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Авазбек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Алимбаевич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Нурматов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Чынгыз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Айтматович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Хабибахан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1761">
              <w:rPr>
                <w:rFonts w:ascii="Times New Roman" w:hAnsi="Times New Roman"/>
                <w:sz w:val="28"/>
                <w:szCs w:val="28"/>
              </w:rPr>
              <w:t xml:space="preserve">Исаков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Толкунбек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Талипович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 w:val="restart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3793" w:type="dxa"/>
            <w:vMerge w:val="restart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“Мекеним Кыргызстан</w:t>
            </w: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Абдырахманов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Шамшидин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Мирпазилович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Сариков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Абдумалик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Рахманалиевич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Маатказиева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Гульнара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Эргешовна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Абдираимов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Алтынбек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Гыламжанович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Жолболдуев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Турдахун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Камчиевич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 w:val="restart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3793" w:type="dxa"/>
            <w:vMerge w:val="restart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“Республика”</w:t>
            </w: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Дастиров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Кубаныч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Айдаралиевич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</w:rPr>
              <w:t xml:space="preserve">Аманов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Азизбек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Козубаевич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 w:val="restart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3793" w:type="dxa"/>
            <w:vMerge w:val="restart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“Бүтүн Кыргызстан”</w:t>
            </w: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Шамшиев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Улукбек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Ташполотович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</w:rPr>
              <w:t xml:space="preserve">Айтматов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Толкунбек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Авазович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 w:val="restart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6.</w:t>
            </w:r>
          </w:p>
        </w:tc>
        <w:tc>
          <w:tcPr>
            <w:tcW w:w="3793" w:type="dxa"/>
            <w:vMerge w:val="restart"/>
          </w:tcPr>
          <w:p w:rsidR="00AD7CA4" w:rsidRPr="003D1761" w:rsidRDefault="00AD7CA4" w:rsidP="00FF71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“Кыргызстан”</w:t>
            </w: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Ырысматов Кубанычбек Гыламович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Нарбаев Камалидин Мукумович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 w:val="restart"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3D1761">
              <w:rPr>
                <w:sz w:val="28"/>
                <w:szCs w:val="28"/>
                <w:lang w:val="ky-KG"/>
              </w:rPr>
              <w:t>7.</w:t>
            </w:r>
          </w:p>
        </w:tc>
        <w:tc>
          <w:tcPr>
            <w:tcW w:w="3793" w:type="dxa"/>
            <w:vMerge w:val="restart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“Өнүгүү-Прогресс</w:t>
            </w: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</w:rPr>
              <w:t xml:space="preserve">Арыков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Исламидин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Утупиллаевич</w:t>
            </w:r>
            <w:proofErr w:type="spellEnd"/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Караев Шамши Исабаевич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Ашимова Нуркан Жусуповна</w:t>
            </w:r>
          </w:p>
        </w:tc>
      </w:tr>
      <w:tr w:rsidR="00AD7CA4" w:rsidRPr="003D1761" w:rsidTr="00FF71AA">
        <w:trPr>
          <w:cantSplit/>
          <w:trHeight w:val="340"/>
        </w:trPr>
        <w:tc>
          <w:tcPr>
            <w:tcW w:w="675" w:type="dxa"/>
            <w:vMerge/>
          </w:tcPr>
          <w:p w:rsidR="00AD7CA4" w:rsidRPr="003D1761" w:rsidRDefault="00AD7CA4" w:rsidP="00FF71AA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D1761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</w:tcPr>
          <w:p w:rsidR="00AD7CA4" w:rsidRPr="003D1761" w:rsidRDefault="00AD7CA4" w:rsidP="00FF71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Ураимов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Эркин</w:t>
            </w:r>
            <w:proofErr w:type="spellEnd"/>
            <w:r w:rsidRPr="003D1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761">
              <w:rPr>
                <w:rFonts w:ascii="Times New Roman" w:hAnsi="Times New Roman"/>
                <w:sz w:val="28"/>
                <w:szCs w:val="28"/>
              </w:rPr>
              <w:t>Нусратиллаевич</w:t>
            </w:r>
            <w:proofErr w:type="spellEnd"/>
          </w:p>
        </w:tc>
      </w:tr>
    </w:tbl>
    <w:p w:rsidR="00AD7CA4" w:rsidRPr="003D1761" w:rsidRDefault="00AD7CA4" w:rsidP="00AD7CA4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AD7CA4" w:rsidRPr="003D1761" w:rsidRDefault="00AD7CA4" w:rsidP="00AD7CA4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AD7CA4" w:rsidRPr="003D1761" w:rsidRDefault="00AD7CA4" w:rsidP="00AD7CA4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AD7CA4" w:rsidRPr="003D1761" w:rsidRDefault="00AD7CA4" w:rsidP="00AD7CA4">
      <w:pPr>
        <w:outlineLvl w:val="0"/>
        <w:rPr>
          <w:rFonts w:ascii="Times New Roman" w:hAnsi="Times New Roman"/>
          <w:sz w:val="28"/>
          <w:szCs w:val="28"/>
        </w:rPr>
      </w:pPr>
      <w:r w:rsidRPr="003D1761">
        <w:rPr>
          <w:rFonts w:ascii="Times New Roman" w:hAnsi="Times New Roman"/>
          <w:b/>
          <w:sz w:val="28"/>
          <w:szCs w:val="28"/>
        </w:rPr>
        <w:t>Протокол составлен  31 мая  2017  года в 14 часов 41 минут</w:t>
      </w:r>
    </w:p>
    <w:p w:rsidR="00AD7CA4" w:rsidRPr="003D1761" w:rsidRDefault="00AD7CA4" w:rsidP="00AD7CA4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AD7CA4" w:rsidRPr="003D1761" w:rsidRDefault="00AD7CA4" w:rsidP="00AD7C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D1761">
        <w:rPr>
          <w:rFonts w:ascii="Times New Roman" w:hAnsi="Times New Roman"/>
          <w:sz w:val="28"/>
          <w:szCs w:val="28"/>
        </w:rPr>
        <w:t xml:space="preserve">Төрага </w:t>
      </w:r>
      <w:r w:rsidRPr="003D1761">
        <w:rPr>
          <w:rFonts w:ascii="Times New Roman" w:hAnsi="Times New Roman"/>
          <w:sz w:val="28"/>
          <w:szCs w:val="28"/>
        </w:rPr>
        <w:tab/>
        <w:t>Арыков Т</w:t>
      </w:r>
    </w:p>
    <w:p w:rsidR="00AD7CA4" w:rsidRPr="003D1761" w:rsidRDefault="00AD7CA4" w:rsidP="00AD7C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D1761">
        <w:rPr>
          <w:rFonts w:ascii="Times New Roman" w:hAnsi="Times New Roman"/>
          <w:sz w:val="28"/>
          <w:szCs w:val="28"/>
        </w:rPr>
        <w:lastRenderedPageBreak/>
        <w:t xml:space="preserve">Катчы </w:t>
      </w:r>
      <w:r w:rsidRPr="003D1761">
        <w:rPr>
          <w:rFonts w:ascii="Times New Roman" w:hAnsi="Times New Roman"/>
          <w:sz w:val="28"/>
          <w:szCs w:val="28"/>
        </w:rPr>
        <w:tab/>
        <w:t>Хасенова Г..</w:t>
      </w:r>
    </w:p>
    <w:p w:rsidR="00AD7CA4" w:rsidRPr="003D1761" w:rsidRDefault="00AD7CA4" w:rsidP="00AD7C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D7CA4" w:rsidRPr="003D1761" w:rsidRDefault="00AD7CA4" w:rsidP="00AD7C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D1761">
        <w:rPr>
          <w:rFonts w:ascii="Times New Roman" w:hAnsi="Times New Roman"/>
          <w:sz w:val="28"/>
          <w:szCs w:val="28"/>
        </w:rPr>
        <w:t xml:space="preserve">Мүчөлөр </w:t>
      </w:r>
      <w:r w:rsidRPr="003D1761">
        <w:rPr>
          <w:rFonts w:ascii="Times New Roman" w:hAnsi="Times New Roman"/>
          <w:sz w:val="28"/>
          <w:szCs w:val="28"/>
        </w:rPr>
        <w:tab/>
        <w:t>Таирова Н..</w:t>
      </w:r>
      <w:r w:rsidRPr="003D1761">
        <w:rPr>
          <w:rFonts w:ascii="Times New Roman" w:hAnsi="Times New Roman"/>
          <w:sz w:val="28"/>
          <w:szCs w:val="28"/>
        </w:rPr>
        <w:tab/>
      </w:r>
      <w:r w:rsidRPr="003D1761">
        <w:rPr>
          <w:rFonts w:ascii="Times New Roman" w:hAnsi="Times New Roman"/>
          <w:sz w:val="28"/>
          <w:szCs w:val="28"/>
        </w:rPr>
        <w:tab/>
        <w:t>Маматалиев А.</w:t>
      </w:r>
      <w:r w:rsidRPr="003D1761">
        <w:rPr>
          <w:rFonts w:ascii="Times New Roman" w:hAnsi="Times New Roman"/>
          <w:sz w:val="28"/>
          <w:szCs w:val="28"/>
        </w:rPr>
        <w:tab/>
      </w:r>
      <w:r w:rsidRPr="003D1761">
        <w:rPr>
          <w:rFonts w:ascii="Times New Roman" w:hAnsi="Times New Roman"/>
          <w:sz w:val="28"/>
          <w:szCs w:val="28"/>
        </w:rPr>
        <w:tab/>
        <w:t>Мадимаров К.</w:t>
      </w:r>
    </w:p>
    <w:p w:rsidR="00AD7CA4" w:rsidRPr="003D1761" w:rsidRDefault="00AD7CA4" w:rsidP="00AD7C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D1761">
        <w:rPr>
          <w:rFonts w:ascii="Times New Roman" w:hAnsi="Times New Roman"/>
          <w:sz w:val="28"/>
          <w:szCs w:val="28"/>
        </w:rPr>
        <w:tab/>
      </w:r>
      <w:r w:rsidRPr="003D1761">
        <w:rPr>
          <w:rFonts w:ascii="Times New Roman" w:hAnsi="Times New Roman"/>
          <w:sz w:val="28"/>
          <w:szCs w:val="28"/>
        </w:rPr>
        <w:tab/>
        <w:t>Мадалиев А.</w:t>
      </w:r>
      <w:r w:rsidRPr="003D1761">
        <w:rPr>
          <w:rFonts w:ascii="Times New Roman" w:hAnsi="Times New Roman"/>
          <w:sz w:val="28"/>
          <w:szCs w:val="28"/>
        </w:rPr>
        <w:tab/>
        <w:t>Саматов Ш.</w:t>
      </w:r>
      <w:r w:rsidRPr="003D1761">
        <w:rPr>
          <w:rFonts w:ascii="Times New Roman" w:hAnsi="Times New Roman"/>
          <w:sz w:val="28"/>
          <w:szCs w:val="28"/>
        </w:rPr>
        <w:tab/>
      </w:r>
      <w:r w:rsidRPr="003D1761">
        <w:rPr>
          <w:rFonts w:ascii="Times New Roman" w:hAnsi="Times New Roman"/>
          <w:sz w:val="28"/>
          <w:szCs w:val="28"/>
        </w:rPr>
        <w:tab/>
        <w:t>Омурзаков Т.</w:t>
      </w:r>
    </w:p>
    <w:p w:rsidR="00AD7CA4" w:rsidRPr="003D1761" w:rsidRDefault="00AD7CA4" w:rsidP="00AD7C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D1761">
        <w:rPr>
          <w:rFonts w:ascii="Times New Roman" w:hAnsi="Times New Roman"/>
          <w:sz w:val="28"/>
          <w:szCs w:val="28"/>
        </w:rPr>
        <w:tab/>
      </w:r>
      <w:r w:rsidRPr="003D1761">
        <w:rPr>
          <w:rFonts w:ascii="Times New Roman" w:hAnsi="Times New Roman"/>
          <w:sz w:val="28"/>
          <w:szCs w:val="28"/>
        </w:rPr>
        <w:tab/>
        <w:t>Жакыпов А.</w:t>
      </w:r>
      <w:r w:rsidRPr="003D1761">
        <w:rPr>
          <w:rFonts w:ascii="Times New Roman" w:hAnsi="Times New Roman"/>
          <w:sz w:val="28"/>
          <w:szCs w:val="28"/>
        </w:rPr>
        <w:tab/>
        <w:t>Аманов А.</w:t>
      </w:r>
      <w:r w:rsidRPr="003D1761">
        <w:rPr>
          <w:rFonts w:ascii="Times New Roman" w:hAnsi="Times New Roman"/>
          <w:sz w:val="28"/>
          <w:szCs w:val="28"/>
        </w:rPr>
        <w:tab/>
      </w:r>
      <w:r w:rsidRPr="003D1761">
        <w:rPr>
          <w:rFonts w:ascii="Times New Roman" w:hAnsi="Times New Roman"/>
          <w:sz w:val="28"/>
          <w:szCs w:val="28"/>
        </w:rPr>
        <w:tab/>
      </w:r>
      <w:r w:rsidRPr="003D1761">
        <w:rPr>
          <w:rFonts w:ascii="Times New Roman" w:hAnsi="Times New Roman"/>
          <w:sz w:val="28"/>
          <w:szCs w:val="28"/>
        </w:rPr>
        <w:tab/>
        <w:t>Идирисов С.</w:t>
      </w:r>
    </w:p>
    <w:p w:rsidR="00A30C54" w:rsidRDefault="00AD7CA4"/>
    <w:sectPr w:rsidR="00A30C54" w:rsidSect="000A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31530"/>
    <w:multiLevelType w:val="hybridMultilevel"/>
    <w:tmpl w:val="F3EAE388"/>
    <w:lvl w:ilvl="0" w:tplc="EFCE51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B85574"/>
    <w:multiLevelType w:val="hybridMultilevel"/>
    <w:tmpl w:val="9446CF4A"/>
    <w:lvl w:ilvl="0" w:tplc="C6FC3712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4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7CA4"/>
    <w:rsid w:val="000A31F9"/>
    <w:rsid w:val="006C0AEE"/>
    <w:rsid w:val="008810E5"/>
    <w:rsid w:val="00AD7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7CA4"/>
    <w:pPr>
      <w:spacing w:after="0" w:line="240" w:lineRule="auto"/>
    </w:pPr>
    <w:rPr>
      <w:rFonts w:ascii="Calibri" w:eastAsia="Calibri" w:hAnsi="Calibri" w:cs="Times New Roman"/>
      <w:lang w:val="ky-KG"/>
    </w:rPr>
  </w:style>
  <w:style w:type="character" w:customStyle="1" w:styleId="a4">
    <w:name w:val="Без интервала Знак"/>
    <w:link w:val="a3"/>
    <w:uiPriority w:val="1"/>
    <w:rsid w:val="00AD7CA4"/>
    <w:rPr>
      <w:rFonts w:ascii="Calibri" w:eastAsia="Calibri" w:hAnsi="Calibri" w:cs="Times New Roman"/>
      <w:lang w:val="ky-KG"/>
    </w:rPr>
  </w:style>
  <w:style w:type="paragraph" w:customStyle="1" w:styleId="1">
    <w:name w:val="Абзац списка1"/>
    <w:basedOn w:val="a"/>
    <w:rsid w:val="00AD7CA4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AD7C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AD7CA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2017-06-08T11:41:00Z</dcterms:created>
  <dcterms:modified xsi:type="dcterms:W3CDTF">2017-06-08T11:42:00Z</dcterms:modified>
</cp:coreProperties>
</file>