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A39" w:rsidRPr="001E0DE7" w:rsidRDefault="001E0DE7" w:rsidP="00937447">
      <w:pPr>
        <w:jc w:val="center"/>
        <w:rPr>
          <w:rFonts w:asciiTheme="majorBidi" w:hAnsiTheme="majorBidi" w:cstheme="majorBidi"/>
          <w:b/>
          <w:bCs/>
          <w:sz w:val="24"/>
          <w:szCs w:val="24"/>
          <w:u w:val="single"/>
        </w:rPr>
      </w:pPr>
      <w:bookmarkStart w:id="0" w:name="_GoBack"/>
      <w:bookmarkEnd w:id="0"/>
      <w:r w:rsidRPr="001E0DE7">
        <w:rPr>
          <w:rFonts w:asciiTheme="majorBidi" w:hAnsiTheme="majorBidi" w:cstheme="majorBidi"/>
          <w:b/>
          <w:bCs/>
          <w:sz w:val="24"/>
          <w:szCs w:val="24"/>
          <w:u w:val="single"/>
        </w:rPr>
        <w:t xml:space="preserve">Report of the OIC </w:t>
      </w:r>
      <w:r>
        <w:rPr>
          <w:rFonts w:asciiTheme="majorBidi" w:hAnsiTheme="majorBidi" w:cstheme="majorBidi"/>
          <w:b/>
          <w:bCs/>
          <w:sz w:val="24"/>
          <w:szCs w:val="24"/>
          <w:u w:val="single"/>
        </w:rPr>
        <w:t>observer mission on the Constitutional referendum</w:t>
      </w:r>
      <w:r w:rsidR="006C2776">
        <w:rPr>
          <w:rFonts w:asciiTheme="majorBidi" w:hAnsiTheme="majorBidi" w:cstheme="majorBidi"/>
          <w:b/>
          <w:bCs/>
          <w:sz w:val="24"/>
          <w:szCs w:val="24"/>
          <w:u w:val="single"/>
        </w:rPr>
        <w:t xml:space="preserve"> of Kyrgyzstan</w:t>
      </w:r>
    </w:p>
    <w:p w:rsidR="00BD4435" w:rsidRDefault="003542DE" w:rsidP="00E25A39">
      <w:pPr>
        <w:pStyle w:val="a3"/>
        <w:numPr>
          <w:ilvl w:val="0"/>
          <w:numId w:val="1"/>
        </w:numPr>
        <w:jc w:val="both"/>
        <w:rPr>
          <w:rFonts w:asciiTheme="majorBidi" w:hAnsiTheme="majorBidi" w:cstheme="majorBidi"/>
          <w:sz w:val="24"/>
          <w:szCs w:val="24"/>
        </w:rPr>
      </w:pPr>
      <w:r w:rsidRPr="00E25A39">
        <w:rPr>
          <w:rFonts w:asciiTheme="majorBidi" w:hAnsiTheme="majorBidi" w:cstheme="majorBidi"/>
          <w:sz w:val="24"/>
          <w:szCs w:val="24"/>
        </w:rPr>
        <w:t xml:space="preserve">In response to the invitation of the Kyrgyz Central Election Commission (CEC), the OIC delegation composed of Ambassador Ali Abolhassani, Mr. </w:t>
      </w:r>
      <w:proofErr w:type="spellStart"/>
      <w:r w:rsidRPr="00E25A39">
        <w:rPr>
          <w:rFonts w:asciiTheme="majorBidi" w:hAnsiTheme="majorBidi" w:cstheme="majorBidi"/>
          <w:sz w:val="24"/>
          <w:szCs w:val="24"/>
        </w:rPr>
        <w:t>Siddiq</w:t>
      </w:r>
      <w:proofErr w:type="spellEnd"/>
      <w:r w:rsidRPr="00E25A39">
        <w:rPr>
          <w:rFonts w:asciiTheme="majorBidi" w:hAnsiTheme="majorBidi" w:cstheme="majorBidi"/>
          <w:sz w:val="24"/>
          <w:szCs w:val="24"/>
        </w:rPr>
        <w:t xml:space="preserve"> Adam and Mr. Ali Karagul also attended the monitoring process of the Kyrgyz constitution referendum on </w:t>
      </w:r>
      <w:r w:rsidR="00EC16A4" w:rsidRPr="00E25A39">
        <w:rPr>
          <w:rFonts w:asciiTheme="majorBidi" w:hAnsiTheme="majorBidi" w:cstheme="majorBidi"/>
          <w:sz w:val="24"/>
          <w:szCs w:val="24"/>
        </w:rPr>
        <w:t>7-12</w:t>
      </w:r>
      <w:r w:rsidRPr="00E25A39">
        <w:rPr>
          <w:rFonts w:asciiTheme="majorBidi" w:hAnsiTheme="majorBidi" w:cstheme="majorBidi"/>
          <w:sz w:val="24"/>
          <w:szCs w:val="24"/>
        </w:rPr>
        <w:t xml:space="preserve"> December 2016.</w:t>
      </w:r>
    </w:p>
    <w:p w:rsidR="00E25A39" w:rsidRPr="00E25A39" w:rsidRDefault="00E25A39" w:rsidP="00E25A39">
      <w:pPr>
        <w:pStyle w:val="a3"/>
        <w:jc w:val="both"/>
        <w:rPr>
          <w:rFonts w:asciiTheme="majorBidi" w:hAnsiTheme="majorBidi" w:cstheme="majorBidi"/>
          <w:sz w:val="24"/>
          <w:szCs w:val="24"/>
        </w:rPr>
      </w:pPr>
    </w:p>
    <w:p w:rsidR="003542DE" w:rsidRPr="00E25A39" w:rsidRDefault="003542DE" w:rsidP="00E25A39">
      <w:pPr>
        <w:pStyle w:val="a3"/>
        <w:numPr>
          <w:ilvl w:val="0"/>
          <w:numId w:val="1"/>
        </w:numPr>
        <w:jc w:val="both"/>
        <w:rPr>
          <w:rFonts w:asciiTheme="majorBidi" w:hAnsiTheme="majorBidi" w:cstheme="majorBidi"/>
          <w:sz w:val="24"/>
          <w:szCs w:val="24"/>
        </w:rPr>
      </w:pPr>
      <w:r w:rsidRPr="00E25A39">
        <w:rPr>
          <w:rFonts w:asciiTheme="majorBidi" w:hAnsiTheme="majorBidi" w:cstheme="majorBidi"/>
          <w:sz w:val="24"/>
          <w:szCs w:val="24"/>
        </w:rPr>
        <w:t>Prior to the referendum day, the delegation was received by the Head of the Kyrgyz CEC who briefed the delegation on the legal background and preparation efforts for the referendum.</w:t>
      </w:r>
      <w:r w:rsidR="00070BAA" w:rsidRPr="00E25A39">
        <w:rPr>
          <w:rFonts w:asciiTheme="majorBidi" w:hAnsiTheme="majorBidi" w:cstheme="majorBidi"/>
          <w:sz w:val="24"/>
          <w:szCs w:val="24"/>
        </w:rPr>
        <w:t xml:space="preserve">It was told that for the first time in Kyrgyzstan the opposition groups were registered by the CEC, which was a very important step for strengthening democracy in the country. </w:t>
      </w:r>
      <w:r w:rsidR="00EC16A4" w:rsidRPr="00E25A39">
        <w:rPr>
          <w:rFonts w:asciiTheme="majorBidi" w:hAnsiTheme="majorBidi" w:cstheme="majorBidi"/>
          <w:sz w:val="24"/>
          <w:szCs w:val="24"/>
        </w:rPr>
        <w:t xml:space="preserve">The delegation also met the Head of the Asian Department in the Kyrgyz Foreign Ministry and discussed different aspects of new changes to the Constitution. </w:t>
      </w:r>
    </w:p>
    <w:p w:rsidR="00E25A39" w:rsidRDefault="00E25A39" w:rsidP="00E25A39">
      <w:pPr>
        <w:pStyle w:val="a3"/>
        <w:jc w:val="both"/>
        <w:rPr>
          <w:rFonts w:asciiTheme="majorBidi" w:hAnsiTheme="majorBidi" w:cstheme="majorBidi"/>
          <w:sz w:val="24"/>
          <w:szCs w:val="24"/>
        </w:rPr>
      </w:pPr>
    </w:p>
    <w:p w:rsidR="003542DE" w:rsidRPr="00E25A39" w:rsidRDefault="003542DE" w:rsidP="00E25A39">
      <w:pPr>
        <w:pStyle w:val="a3"/>
        <w:numPr>
          <w:ilvl w:val="0"/>
          <w:numId w:val="1"/>
        </w:numPr>
        <w:jc w:val="both"/>
        <w:rPr>
          <w:rFonts w:asciiTheme="majorBidi" w:hAnsiTheme="majorBidi" w:cstheme="majorBidi"/>
          <w:sz w:val="24"/>
          <w:szCs w:val="24"/>
        </w:rPr>
      </w:pPr>
      <w:r w:rsidRPr="00E25A39">
        <w:rPr>
          <w:rFonts w:asciiTheme="majorBidi" w:hAnsiTheme="majorBidi" w:cstheme="majorBidi"/>
          <w:sz w:val="24"/>
          <w:szCs w:val="24"/>
        </w:rPr>
        <w:t xml:space="preserve">The OIC delegation also met with the opposition and supporting groups </w:t>
      </w:r>
      <w:r w:rsidR="00070BAA" w:rsidRPr="00E25A39">
        <w:rPr>
          <w:rFonts w:asciiTheme="majorBidi" w:hAnsiTheme="majorBidi" w:cstheme="majorBidi"/>
          <w:sz w:val="24"/>
          <w:szCs w:val="24"/>
        </w:rPr>
        <w:t>to</w:t>
      </w:r>
      <w:r w:rsidRPr="00E25A39">
        <w:rPr>
          <w:rFonts w:asciiTheme="majorBidi" w:hAnsiTheme="majorBidi" w:cstheme="majorBidi"/>
          <w:sz w:val="24"/>
          <w:szCs w:val="24"/>
        </w:rPr>
        <w:t xml:space="preserve"> the referendum and listen to them for almost two hours. (</w:t>
      </w:r>
      <w:proofErr w:type="gramStart"/>
      <w:r w:rsidRPr="00E25A39">
        <w:rPr>
          <w:rFonts w:asciiTheme="majorBidi" w:hAnsiTheme="majorBidi" w:cstheme="majorBidi"/>
          <w:sz w:val="24"/>
          <w:szCs w:val="24"/>
        </w:rPr>
        <w:t>the</w:t>
      </w:r>
      <w:proofErr w:type="gramEnd"/>
      <w:r w:rsidRPr="00E25A39">
        <w:rPr>
          <w:rFonts w:asciiTheme="majorBidi" w:hAnsiTheme="majorBidi" w:cstheme="majorBidi"/>
          <w:sz w:val="24"/>
          <w:szCs w:val="24"/>
        </w:rPr>
        <w:t xml:space="preserve"> meetings were coordinated and arranged by the CEC and the Kyrgyz Foreign </w:t>
      </w:r>
      <w:r w:rsidR="00070BAA" w:rsidRPr="00E25A39">
        <w:rPr>
          <w:rFonts w:asciiTheme="majorBidi" w:hAnsiTheme="majorBidi" w:cstheme="majorBidi"/>
          <w:sz w:val="24"/>
          <w:szCs w:val="24"/>
        </w:rPr>
        <w:t>Ministry</w:t>
      </w:r>
      <w:r w:rsidRPr="00E25A39">
        <w:rPr>
          <w:rFonts w:asciiTheme="majorBidi" w:hAnsiTheme="majorBidi" w:cstheme="majorBidi"/>
          <w:sz w:val="24"/>
          <w:szCs w:val="24"/>
        </w:rPr>
        <w:t xml:space="preserve">). The main concern of the opposition groups was the timing of the referendum as they argued that in accordance with the law </w:t>
      </w:r>
      <w:r w:rsidR="00EC16A4" w:rsidRPr="00E25A39">
        <w:rPr>
          <w:rFonts w:asciiTheme="majorBidi" w:hAnsiTheme="majorBidi" w:cstheme="majorBidi"/>
          <w:sz w:val="24"/>
          <w:szCs w:val="24"/>
        </w:rPr>
        <w:t xml:space="preserve">the referendum should take place in 2020. </w:t>
      </w:r>
    </w:p>
    <w:p w:rsidR="00E25A39" w:rsidRDefault="00E25A39" w:rsidP="00E25A39">
      <w:pPr>
        <w:pStyle w:val="a3"/>
        <w:jc w:val="both"/>
        <w:rPr>
          <w:rFonts w:asciiTheme="majorBidi" w:hAnsiTheme="majorBidi" w:cstheme="majorBidi"/>
          <w:sz w:val="24"/>
          <w:szCs w:val="24"/>
        </w:rPr>
      </w:pPr>
    </w:p>
    <w:p w:rsidR="00EC16A4" w:rsidRPr="00E25A39" w:rsidRDefault="00EC16A4" w:rsidP="00E25A39">
      <w:pPr>
        <w:pStyle w:val="a3"/>
        <w:numPr>
          <w:ilvl w:val="0"/>
          <w:numId w:val="1"/>
        </w:numPr>
        <w:jc w:val="both"/>
        <w:rPr>
          <w:rFonts w:asciiTheme="majorBidi" w:hAnsiTheme="majorBidi" w:cstheme="majorBidi"/>
          <w:sz w:val="24"/>
          <w:szCs w:val="24"/>
        </w:rPr>
      </w:pPr>
      <w:r w:rsidRPr="00E25A39">
        <w:rPr>
          <w:rFonts w:asciiTheme="majorBidi" w:hAnsiTheme="majorBidi" w:cstheme="majorBidi"/>
          <w:sz w:val="24"/>
          <w:szCs w:val="24"/>
        </w:rPr>
        <w:t>On the referendum day, polling stations were opened from 8:00 to 20:00. The OIC delegation could observe the process from the opening till the end of voting when the ballots were counted.</w:t>
      </w:r>
    </w:p>
    <w:p w:rsidR="00E25A39" w:rsidRDefault="00E25A39" w:rsidP="00E25A39">
      <w:pPr>
        <w:pStyle w:val="a3"/>
        <w:jc w:val="both"/>
        <w:rPr>
          <w:rFonts w:asciiTheme="majorBidi" w:hAnsiTheme="majorBidi" w:cstheme="majorBidi"/>
          <w:sz w:val="24"/>
          <w:szCs w:val="24"/>
        </w:rPr>
      </w:pPr>
    </w:p>
    <w:p w:rsidR="00EC16A4" w:rsidRPr="00E25A39" w:rsidRDefault="00070BAA" w:rsidP="00E25A39">
      <w:pPr>
        <w:pStyle w:val="a3"/>
        <w:numPr>
          <w:ilvl w:val="0"/>
          <w:numId w:val="1"/>
        </w:numPr>
        <w:jc w:val="both"/>
        <w:rPr>
          <w:rFonts w:asciiTheme="majorBidi" w:hAnsiTheme="majorBidi" w:cstheme="majorBidi"/>
          <w:sz w:val="24"/>
          <w:szCs w:val="24"/>
        </w:rPr>
      </w:pPr>
      <w:r w:rsidRPr="00E25A39">
        <w:rPr>
          <w:rFonts w:asciiTheme="majorBidi" w:hAnsiTheme="majorBidi" w:cstheme="majorBidi"/>
          <w:sz w:val="24"/>
          <w:szCs w:val="24"/>
        </w:rPr>
        <w:t>Similar to the</w:t>
      </w:r>
      <w:r w:rsidR="00EC16A4" w:rsidRPr="00E25A39">
        <w:rPr>
          <w:rFonts w:asciiTheme="majorBidi" w:hAnsiTheme="majorBidi" w:cstheme="majorBidi"/>
          <w:sz w:val="24"/>
          <w:szCs w:val="24"/>
        </w:rPr>
        <w:t xml:space="preserve"> last Parliamentary elections in Kyrgyzstan, this referendum was also based on using biometric data of eligible voters. Although the process was new and difficult, the Kyrgyz authorities managed it without major difficulties. (</w:t>
      </w:r>
      <w:proofErr w:type="gramStart"/>
      <w:r w:rsidR="00EC16A4" w:rsidRPr="00E25A39">
        <w:rPr>
          <w:rFonts w:asciiTheme="majorBidi" w:hAnsiTheme="majorBidi" w:cstheme="majorBidi"/>
          <w:sz w:val="24"/>
          <w:szCs w:val="24"/>
        </w:rPr>
        <w:t>there</w:t>
      </w:r>
      <w:proofErr w:type="gramEnd"/>
      <w:r w:rsidR="00EC16A4" w:rsidRPr="00E25A39">
        <w:rPr>
          <w:rFonts w:asciiTheme="majorBidi" w:hAnsiTheme="majorBidi" w:cstheme="majorBidi"/>
          <w:sz w:val="24"/>
          <w:szCs w:val="24"/>
        </w:rPr>
        <w:t xml:space="preserve"> were some minor problems in the course of finger printing and using computers).</w:t>
      </w:r>
    </w:p>
    <w:p w:rsidR="00E25A39" w:rsidRDefault="00E25A39" w:rsidP="00E25A39">
      <w:pPr>
        <w:pStyle w:val="a3"/>
        <w:jc w:val="both"/>
        <w:rPr>
          <w:rFonts w:asciiTheme="majorBidi" w:hAnsiTheme="majorBidi" w:cstheme="majorBidi"/>
          <w:sz w:val="24"/>
          <w:szCs w:val="24"/>
        </w:rPr>
      </w:pPr>
    </w:p>
    <w:p w:rsidR="00EC16A4" w:rsidRPr="00E25A39" w:rsidRDefault="00EC16A4" w:rsidP="00E25A39">
      <w:pPr>
        <w:pStyle w:val="a3"/>
        <w:numPr>
          <w:ilvl w:val="0"/>
          <w:numId w:val="1"/>
        </w:numPr>
        <w:jc w:val="both"/>
        <w:rPr>
          <w:rFonts w:asciiTheme="majorBidi" w:hAnsiTheme="majorBidi" w:cstheme="majorBidi"/>
          <w:sz w:val="24"/>
          <w:szCs w:val="24"/>
        </w:rPr>
      </w:pPr>
      <w:r w:rsidRPr="00E25A39">
        <w:rPr>
          <w:rFonts w:asciiTheme="majorBidi" w:hAnsiTheme="majorBidi" w:cstheme="majorBidi"/>
          <w:sz w:val="24"/>
          <w:szCs w:val="24"/>
        </w:rPr>
        <w:t xml:space="preserve">The referendum was generally smooth, calm, transparent, free and well-organized. </w:t>
      </w:r>
    </w:p>
    <w:p w:rsidR="00E25A39" w:rsidRDefault="00E25A39" w:rsidP="00E25A39">
      <w:pPr>
        <w:pStyle w:val="a3"/>
        <w:jc w:val="both"/>
        <w:rPr>
          <w:rFonts w:asciiTheme="majorBidi" w:hAnsiTheme="majorBidi" w:cstheme="majorBidi"/>
          <w:sz w:val="24"/>
          <w:szCs w:val="24"/>
        </w:rPr>
      </w:pPr>
    </w:p>
    <w:p w:rsidR="00070BAA" w:rsidRPr="00E25A39" w:rsidRDefault="00070BAA" w:rsidP="00E25A39">
      <w:pPr>
        <w:pStyle w:val="a3"/>
        <w:numPr>
          <w:ilvl w:val="0"/>
          <w:numId w:val="1"/>
        </w:numPr>
        <w:jc w:val="both"/>
        <w:rPr>
          <w:rFonts w:asciiTheme="majorBidi" w:hAnsiTheme="majorBidi" w:cstheme="majorBidi"/>
          <w:sz w:val="24"/>
          <w:szCs w:val="24"/>
        </w:rPr>
      </w:pPr>
      <w:r w:rsidRPr="00E25A39">
        <w:rPr>
          <w:rFonts w:asciiTheme="majorBidi" w:hAnsiTheme="majorBidi" w:cstheme="majorBidi"/>
          <w:sz w:val="24"/>
          <w:szCs w:val="24"/>
        </w:rPr>
        <w:t xml:space="preserve">At the end of the referendum day, the OIC delegation made a press briefing and stated its positive position on the referendum process. It also made some interviews with the local TV channels. </w:t>
      </w:r>
      <w:r w:rsidR="00E25A39" w:rsidRPr="00E25A39">
        <w:rPr>
          <w:rFonts w:asciiTheme="majorBidi" w:hAnsiTheme="majorBidi" w:cstheme="majorBidi"/>
          <w:sz w:val="24"/>
          <w:szCs w:val="24"/>
        </w:rPr>
        <w:t xml:space="preserve">The Kyrgyz authorities appreciated the attendance of the OIC delegation and its positive remarks and position. </w:t>
      </w:r>
    </w:p>
    <w:p w:rsidR="00E25A39" w:rsidRDefault="00E25A39" w:rsidP="00E25A39">
      <w:pPr>
        <w:pStyle w:val="a3"/>
        <w:jc w:val="both"/>
        <w:rPr>
          <w:rFonts w:asciiTheme="majorBidi" w:hAnsiTheme="majorBidi" w:cstheme="majorBidi"/>
          <w:sz w:val="24"/>
          <w:szCs w:val="24"/>
        </w:rPr>
      </w:pPr>
    </w:p>
    <w:p w:rsidR="00070BAA" w:rsidRPr="00E25A39" w:rsidRDefault="00070BAA" w:rsidP="00E25A39">
      <w:pPr>
        <w:pStyle w:val="a3"/>
        <w:numPr>
          <w:ilvl w:val="0"/>
          <w:numId w:val="1"/>
        </w:numPr>
        <w:jc w:val="both"/>
        <w:rPr>
          <w:rFonts w:asciiTheme="majorBidi" w:hAnsiTheme="majorBidi" w:cstheme="majorBidi"/>
          <w:sz w:val="24"/>
          <w:szCs w:val="24"/>
        </w:rPr>
      </w:pPr>
      <w:r w:rsidRPr="00E25A39">
        <w:rPr>
          <w:rFonts w:asciiTheme="majorBidi" w:hAnsiTheme="majorBidi" w:cstheme="majorBidi"/>
          <w:sz w:val="24"/>
          <w:szCs w:val="24"/>
        </w:rPr>
        <w:t xml:space="preserve"> The results of the referendum showed that</w:t>
      </w:r>
      <w:r w:rsidR="00E25A39" w:rsidRPr="00E25A39">
        <w:rPr>
          <w:rFonts w:asciiTheme="majorBidi" w:hAnsiTheme="majorBidi" w:cstheme="majorBidi"/>
          <w:sz w:val="24"/>
          <w:szCs w:val="24"/>
        </w:rPr>
        <w:t xml:space="preserve"> more than 79 percent of the eligible voters supported the amendments </w:t>
      </w:r>
      <w:r w:rsidRPr="00E25A39">
        <w:rPr>
          <w:rFonts w:asciiTheme="majorBidi" w:hAnsiTheme="majorBidi" w:cstheme="majorBidi"/>
          <w:sz w:val="24"/>
          <w:szCs w:val="24"/>
        </w:rPr>
        <w:t>to the Constitution</w:t>
      </w:r>
      <w:r w:rsidR="00E25A39" w:rsidRPr="00E25A39">
        <w:rPr>
          <w:rFonts w:asciiTheme="majorBidi" w:hAnsiTheme="majorBidi" w:cstheme="majorBidi"/>
          <w:sz w:val="24"/>
          <w:szCs w:val="24"/>
        </w:rPr>
        <w:t>.</w:t>
      </w:r>
    </w:p>
    <w:p w:rsidR="00E25A39" w:rsidRPr="00E25A39" w:rsidRDefault="00E25A39" w:rsidP="00E25A39">
      <w:pPr>
        <w:pStyle w:val="a3"/>
        <w:jc w:val="both"/>
      </w:pPr>
    </w:p>
    <w:p w:rsidR="001412A4" w:rsidRPr="001412A4" w:rsidRDefault="00E25A39" w:rsidP="001412A4">
      <w:pPr>
        <w:pStyle w:val="a3"/>
        <w:numPr>
          <w:ilvl w:val="0"/>
          <w:numId w:val="1"/>
        </w:numPr>
        <w:jc w:val="both"/>
      </w:pPr>
      <w:r w:rsidRPr="00E25A39">
        <w:rPr>
          <w:rFonts w:asciiTheme="majorBidi" w:hAnsiTheme="majorBidi" w:cstheme="majorBidi"/>
          <w:sz w:val="24"/>
          <w:szCs w:val="24"/>
        </w:rPr>
        <w:t>Amendments to the Constitution would seek to create a system of checks and balances between branches of the government, though give more powers to the Kyrgyz parliament andPrime Minister who is appointed by the Parliament.</w:t>
      </w:r>
    </w:p>
    <w:p w:rsidR="001412A4" w:rsidRDefault="001412A4" w:rsidP="001412A4">
      <w:pPr>
        <w:pStyle w:val="a3"/>
        <w:jc w:val="right"/>
        <w:rPr>
          <w:rFonts w:asciiTheme="majorBidi" w:hAnsiTheme="majorBidi" w:cstheme="majorBidi"/>
          <w:b/>
          <w:bCs/>
          <w:lang/>
        </w:rPr>
      </w:pPr>
    </w:p>
    <w:p w:rsidR="00E25A39" w:rsidRDefault="001412A4" w:rsidP="001412A4">
      <w:pPr>
        <w:pStyle w:val="a3"/>
        <w:jc w:val="right"/>
      </w:pPr>
      <w:r w:rsidRPr="001412A4">
        <w:rPr>
          <w:rFonts w:asciiTheme="majorBidi" w:hAnsiTheme="majorBidi" w:cstheme="majorBidi"/>
          <w:b/>
          <w:bCs/>
          <w:lang/>
        </w:rPr>
        <w:t>Prepared by: the OIC Observer Team</w:t>
      </w:r>
    </w:p>
    <w:sectPr w:rsidR="00E25A39" w:rsidSect="004B20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106299"/>
    <w:multiLevelType w:val="hybridMultilevel"/>
    <w:tmpl w:val="B0AAF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542DE"/>
    <w:rsid w:val="00070BAA"/>
    <w:rsid w:val="001321B4"/>
    <w:rsid w:val="001412A4"/>
    <w:rsid w:val="001E0DE7"/>
    <w:rsid w:val="003542DE"/>
    <w:rsid w:val="004B2038"/>
    <w:rsid w:val="006C2776"/>
    <w:rsid w:val="00937447"/>
    <w:rsid w:val="00BD4435"/>
    <w:rsid w:val="00E25A39"/>
    <w:rsid w:val="00EC16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0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6A4"/>
    <w:pPr>
      <w:ind w:left="720"/>
      <w:contextualSpacing/>
    </w:pPr>
  </w:style>
  <w:style w:type="character" w:styleId="a4">
    <w:name w:val="Hyperlink"/>
    <w:basedOn w:val="a0"/>
    <w:uiPriority w:val="99"/>
    <w:unhideWhenUsed/>
    <w:rsid w:val="00E25A39"/>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087267496">
      <w:bodyDiv w:val="1"/>
      <w:marLeft w:val="0"/>
      <w:marRight w:val="0"/>
      <w:marTop w:val="0"/>
      <w:marBottom w:val="0"/>
      <w:divBdr>
        <w:top w:val="none" w:sz="0" w:space="0" w:color="auto"/>
        <w:left w:val="none" w:sz="0" w:space="0" w:color="auto"/>
        <w:bottom w:val="none" w:sz="0" w:space="0" w:color="auto"/>
        <w:right w:val="none" w:sz="0" w:space="0" w:color="auto"/>
      </w:divBdr>
      <w:divsChild>
        <w:div w:id="774793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Abolhassani</dc:creator>
  <cp:keywords/>
  <dc:description/>
  <cp:lastModifiedBy>User</cp:lastModifiedBy>
  <cp:revision>2</cp:revision>
  <dcterms:created xsi:type="dcterms:W3CDTF">2017-01-06T11:30:00Z</dcterms:created>
  <dcterms:modified xsi:type="dcterms:W3CDTF">2017-01-06T11:30:00Z</dcterms:modified>
</cp:coreProperties>
</file>