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FD" w:rsidRDefault="005579E4" w:rsidP="00B8727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</w:pPr>
      <w:r w:rsidRPr="00D34EF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D01F1" w:rsidRPr="007F60D9">
        <w:rPr>
          <w:rFonts w:ascii="Times New Roman" w:eastAsia="Times New Roman" w:hAnsi="Times New Roman" w:cs="Times New Roman"/>
          <w:bCs/>
          <w:lang w:val="ky-KG" w:eastAsia="ru-RU"/>
        </w:rPr>
        <w:tab/>
      </w:r>
      <w:r w:rsidR="000D01F1" w:rsidRPr="007F60D9">
        <w:rPr>
          <w:rFonts w:ascii="Times New Roman" w:eastAsia="Times New Roman" w:hAnsi="Times New Roman" w:cs="Times New Roman"/>
          <w:bCs/>
          <w:lang w:val="ky-KG" w:eastAsia="ru-RU"/>
        </w:rPr>
        <w:tab/>
      </w:r>
      <w:r w:rsidR="000D01F1" w:rsidRPr="007F60D9">
        <w:rPr>
          <w:rFonts w:ascii="Times New Roman" w:eastAsia="Times New Roman" w:hAnsi="Times New Roman" w:cs="Times New Roman"/>
          <w:bCs/>
          <w:lang w:val="ky-KG" w:eastAsia="ru-RU"/>
        </w:rPr>
        <w:tab/>
      </w:r>
      <w:r w:rsidR="000D01F1" w:rsidRPr="007F60D9">
        <w:rPr>
          <w:rFonts w:ascii="Times New Roman" w:eastAsia="Times New Roman" w:hAnsi="Times New Roman" w:cs="Times New Roman"/>
          <w:bCs/>
          <w:lang w:val="ky-KG" w:eastAsia="ru-RU"/>
        </w:rPr>
        <w:tab/>
      </w:r>
    </w:p>
    <w:p w:rsidR="00D34EFD" w:rsidRPr="00D34EFD" w:rsidRDefault="00D34EFD" w:rsidP="006716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</w:pPr>
    </w:p>
    <w:p w:rsidR="007D5C87" w:rsidRPr="00B8727C" w:rsidRDefault="007D5C87" w:rsidP="00874D7C">
      <w:pPr>
        <w:spacing w:after="0" w:line="240" w:lineRule="auto"/>
        <w:ind w:right="3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65522" w:rsidRPr="00AA64C0" w:rsidRDefault="001906DF" w:rsidP="00BD494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ky-KG" w:eastAsia="ru-RU"/>
        </w:rPr>
        <w:tab/>
      </w:r>
      <w:r w:rsidR="00F65522"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>Утвержден</w:t>
      </w:r>
    </w:p>
    <w:p w:rsidR="00F65522" w:rsidRPr="00AA64C0" w:rsidRDefault="00F65522" w:rsidP="00BD494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Центральной комиссии</w:t>
      </w:r>
    </w:p>
    <w:p w:rsidR="00AA64C0" w:rsidRDefault="00AA64C0" w:rsidP="00BD494B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ab/>
      </w:r>
      <w:r w:rsidR="00F65522"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выборам и проведению</w:t>
      </w:r>
    </w:p>
    <w:p w:rsidR="00F65522" w:rsidRPr="00AA64C0" w:rsidRDefault="00F65522" w:rsidP="00BD494B">
      <w:pPr>
        <w:spacing w:after="0" w:line="240" w:lineRule="auto"/>
        <w:ind w:left="5954" w:firstLine="41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референдумов</w:t>
      </w:r>
    </w:p>
    <w:p w:rsidR="00F65522" w:rsidRPr="00AA64C0" w:rsidRDefault="001906DF" w:rsidP="00BD494B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 xml:space="preserve">         </w:t>
      </w:r>
      <w:r w:rsidR="00F65522"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Кыргызской Республики</w:t>
      </w:r>
    </w:p>
    <w:p w:rsidR="00F65522" w:rsidRPr="001906DF" w:rsidRDefault="00F65522" w:rsidP="00BD494B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ky-KG" w:eastAsia="ru-RU"/>
        </w:rPr>
      </w:pPr>
      <w:r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 xml:space="preserve"> </w:t>
      </w:r>
      <w:r w:rsidR="00C44E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  <w:r w:rsidR="001C78C9"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 xml:space="preserve"> </w:t>
      </w:r>
      <w:r w:rsidR="007F60D9"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>января</w:t>
      </w:r>
      <w:r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 xml:space="preserve"> </w:t>
      </w:r>
      <w:r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201</w:t>
      </w:r>
      <w:r w:rsidR="007F60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  <w:r w:rsidR="008810C8"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 xml:space="preserve"> </w:t>
      </w:r>
      <w:r w:rsidR="008810C8"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="008810C8" w:rsidRPr="00AA64C0"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 xml:space="preserve"> </w:t>
      </w:r>
      <w:r w:rsidR="008810C8">
        <w:rPr>
          <w:rFonts w:ascii="Times New Roman" w:eastAsia="Times New Roman" w:hAnsi="Times New Roman" w:cs="Times New Roman"/>
          <w:color w:val="000000"/>
          <w:sz w:val="20"/>
          <w:szCs w:val="20"/>
          <w:lang w:val="ky-KG" w:eastAsia="ru-RU"/>
        </w:rPr>
        <w:t>12</w:t>
      </w:r>
    </w:p>
    <w:p w:rsidR="00F65522" w:rsidRPr="00B87C6F" w:rsidRDefault="00F65522" w:rsidP="0019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y-KG" w:eastAsia="ru-RU"/>
        </w:rPr>
      </w:pPr>
    </w:p>
    <w:p w:rsidR="00F65522" w:rsidRDefault="00F65522" w:rsidP="00F65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5B4F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КАЛЕНДАРНЫЙ ПЛАН</w:t>
      </w:r>
    </w:p>
    <w:p w:rsidR="00D92836" w:rsidRPr="00BF21CD" w:rsidRDefault="00D92836" w:rsidP="004E52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5522" w:rsidRPr="005B4FB0" w:rsidRDefault="00F65522" w:rsidP="003757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F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основных организационно - практических мероприятий по подготовке и проведению выборов депутатов </w:t>
      </w:r>
      <w:r w:rsidR="00044B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некоторых </w:t>
      </w:r>
      <w:r w:rsidR="00BC626C" w:rsidRPr="00BC62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y-KG" w:eastAsia="ru-RU"/>
        </w:rPr>
        <w:t>местных</w:t>
      </w:r>
      <w:r w:rsidR="00BC626C" w:rsidRPr="00BC62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C626C" w:rsidRPr="00BC62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кенеш</w:t>
      </w:r>
      <w:proofErr w:type="spellEnd"/>
      <w:r w:rsidR="00BC626C" w:rsidRPr="00BC62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y-KG" w:eastAsia="ru-RU"/>
        </w:rPr>
        <w:t>ей</w:t>
      </w:r>
      <w:r w:rsidR="00044B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y-KG" w:eastAsia="ru-RU"/>
        </w:rPr>
        <w:t xml:space="preserve"> Кыргызской Республики</w:t>
      </w:r>
      <w:r w:rsidR="00D92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назначенных на </w:t>
      </w:r>
      <w:r w:rsidR="007F6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815A7" w:rsidRPr="00581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92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4F4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ма</w:t>
      </w:r>
      <w:r w:rsidR="007F60D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рта</w:t>
      </w:r>
      <w:r w:rsidR="00D92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7F6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92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F65522" w:rsidRPr="005B4FB0" w:rsidRDefault="00F65522" w:rsidP="00F6552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</w:pPr>
      <w:r w:rsidRPr="005B4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F65522" w:rsidRPr="005B4FB0" w:rsidRDefault="00F65522" w:rsidP="00F655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День выборов – воскресенье</w:t>
      </w:r>
    </w:p>
    <w:p w:rsidR="00F65522" w:rsidRPr="005B4FB0" w:rsidRDefault="00F65522" w:rsidP="00F655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</w:pPr>
      <w:r w:rsidRPr="005B4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          </w:t>
      </w:r>
      <w:r w:rsidR="003E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27 марта</w:t>
      </w:r>
      <w:r w:rsidRPr="005B4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201</w:t>
      </w:r>
      <w:r w:rsidR="007F60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="0020150D" w:rsidRPr="005B4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 xml:space="preserve"> </w:t>
      </w:r>
      <w:r w:rsidRPr="005B4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года</w:t>
      </w:r>
    </w:p>
    <w:tbl>
      <w:tblPr>
        <w:tblW w:w="9594" w:type="dxa"/>
        <w:tblCellSpacing w:w="0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102"/>
        <w:gridCol w:w="2718"/>
        <w:gridCol w:w="3064"/>
      </w:tblGrid>
      <w:tr w:rsidR="00F65522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65522" w:rsidRPr="005B4FB0" w:rsidRDefault="00F65522" w:rsidP="0034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 исполнения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за исполнение</w:t>
            </w:r>
          </w:p>
        </w:tc>
      </w:tr>
      <w:tr w:rsidR="00F65522" w:rsidRPr="005B4FB0" w:rsidTr="0034782A">
        <w:trPr>
          <w:tblCellSpacing w:w="0" w:type="dxa"/>
        </w:trPr>
        <w:tc>
          <w:tcPr>
            <w:tcW w:w="95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 избирательных округов и избирательных участков</w:t>
            </w:r>
          </w:p>
        </w:tc>
      </w:tr>
      <w:tr w:rsidR="00F65522" w:rsidRPr="005B4FB0" w:rsidTr="008B578A">
        <w:trPr>
          <w:trHeight w:val="1624"/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65522" w:rsidRPr="005B4FB0" w:rsidRDefault="00F65522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65522" w:rsidRPr="005B4FB0" w:rsidRDefault="00F65522" w:rsidP="001C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избирательных округов по выборам депутатов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ых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</w:t>
            </w:r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F65522" w:rsidRPr="005B4FB0" w:rsidRDefault="00F65522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 w:rsidR="006F0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2716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52DF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февраля</w:t>
            </w:r>
            <w:r w:rsidR="0020150D"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52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</w:t>
            </w:r>
            <w:r w:rsidR="00B3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риальные</w:t>
            </w:r>
            <w:proofErr w:type="spellEnd"/>
            <w:r w:rsidR="00B3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избирательные комиссии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участием представителей органов местного самоуправления</w:t>
            </w:r>
          </w:p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КР «О выборах депутатов местных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кенешей</w:t>
            </w:r>
            <w:proofErr w:type="spellEnd"/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Закон)  ч. 4 ст.10)</w:t>
            </w:r>
          </w:p>
        </w:tc>
      </w:tr>
      <w:tr w:rsidR="00F65522" w:rsidRPr="005B4FB0" w:rsidTr="008B578A">
        <w:trPr>
          <w:trHeight w:val="1110"/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65522" w:rsidRPr="005B4FB0" w:rsidRDefault="00F65522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65522" w:rsidRPr="005B4FB0" w:rsidRDefault="00F65522" w:rsidP="0002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Утверждение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32B8"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схем и границ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избирательных округов по выборам депутатов </w:t>
            </w:r>
            <w:proofErr w:type="spellStart"/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ых</w:t>
            </w:r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</w:t>
            </w:r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F65522" w:rsidRPr="005B4FB0" w:rsidRDefault="00C17B0F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 w:rsidR="006F0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(организационный отдел аппарата ЦИК)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предложению территориальных избирательных комиссий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ст.10)</w:t>
            </w:r>
          </w:p>
        </w:tc>
      </w:tr>
      <w:tr w:rsidR="00F65522" w:rsidRPr="005B4FB0" w:rsidTr="008B578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в СМИ схем и границ избирательных округов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со дня их утверждения</w:t>
            </w:r>
          </w:p>
          <w:p w:rsidR="00F65522" w:rsidRPr="005B4FB0" w:rsidRDefault="00C17B0F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6F0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ОИП и МС (пресс-служба ЦИК КР)</w:t>
            </w:r>
          </w:p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 ст.10)</w:t>
            </w:r>
          </w:p>
        </w:tc>
      </w:tr>
      <w:tr w:rsidR="00F65522" w:rsidRPr="005B4FB0" w:rsidTr="008B578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02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избирательных участков по выборам депутатов </w:t>
            </w:r>
            <w:proofErr w:type="spellStart"/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ых</w:t>
            </w:r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</w:t>
            </w:r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45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</w:t>
            </w:r>
            <w:r w:rsidR="00BC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дня голосования</w:t>
            </w:r>
          </w:p>
          <w:p w:rsidR="00F65522" w:rsidRPr="005B4FB0" w:rsidRDefault="00C17B0F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6F0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ерриториальные</w:t>
            </w:r>
            <w:proofErr w:type="spell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избирательные комиссии (Закон ч.2, 3 ст.11)</w:t>
            </w:r>
          </w:p>
        </w:tc>
      </w:tr>
      <w:tr w:rsidR="00F65522" w:rsidRPr="005B4FB0" w:rsidTr="008B578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02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Утверждение </w:t>
            </w:r>
            <w:r w:rsidR="004932B8"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схем и границ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избирательных участков по выборам депутатов </w:t>
            </w:r>
            <w:proofErr w:type="spellStart"/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ых</w:t>
            </w:r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</w:t>
            </w:r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45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</w:t>
            </w:r>
            <w:r w:rsidR="00BC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дня голосования</w:t>
            </w:r>
          </w:p>
          <w:p w:rsidR="00F65522" w:rsidRPr="005B4FB0" w:rsidRDefault="00C17B0F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6F0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(организационный отдел аппарата ЦИК)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предложению территориальных избирательных комиссий</w:t>
            </w:r>
          </w:p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 ст.11)</w:t>
            </w:r>
          </w:p>
        </w:tc>
      </w:tr>
      <w:tr w:rsidR="00F65522" w:rsidRPr="005B4FB0" w:rsidTr="008B578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Опубликование в СМИ схем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границ избирательных участков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</w:t>
            </w:r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календарных дней со дня их утверждения</w:t>
            </w:r>
          </w:p>
          <w:p w:rsidR="005B4FB0" w:rsidRPr="009E4377" w:rsidRDefault="00C17B0F" w:rsidP="003D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ОИП и МС (пресс-служба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ЦИК КР)</w:t>
            </w:r>
          </w:p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ст.11)</w:t>
            </w:r>
          </w:p>
        </w:tc>
      </w:tr>
      <w:tr w:rsidR="006F09C4" w:rsidRPr="005B4FB0" w:rsidTr="008B578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9C4" w:rsidRPr="005B4FB0" w:rsidRDefault="006F09C4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9C4" w:rsidRPr="006F09C4" w:rsidRDefault="006F09C4" w:rsidP="00B3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схем и границ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избирательных участков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уполномоченный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</w:t>
            </w:r>
            <w:r w:rsidR="00B3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9C4" w:rsidRPr="005B4FB0" w:rsidRDefault="006F09C4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дня их утверждения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9C4" w:rsidRPr="005B4FB0" w:rsidRDefault="006F09C4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</w:t>
            </w:r>
          </w:p>
        </w:tc>
      </w:tr>
      <w:tr w:rsidR="00572A65" w:rsidRPr="005B4FB0" w:rsidTr="00B14B90">
        <w:trPr>
          <w:tblCellSpacing w:w="0" w:type="dxa"/>
        </w:trPr>
        <w:tc>
          <w:tcPr>
            <w:tcW w:w="95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2A65" w:rsidRPr="00572A65" w:rsidRDefault="00572A65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72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Обучение членов избирательных комиссий</w:t>
            </w:r>
          </w:p>
        </w:tc>
      </w:tr>
      <w:tr w:rsidR="00572A65" w:rsidRPr="005B4FB0" w:rsidTr="008B578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2A65" w:rsidRPr="005B4FB0" w:rsidRDefault="00572A65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2A65" w:rsidRPr="00572A65" w:rsidRDefault="00572A65" w:rsidP="00FD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Проведение обучающих тренингов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членов территориальных и участковых избирательных комиссий 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2A65" w:rsidRPr="005B4FB0" w:rsidRDefault="00572A65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 и графику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2A65" w:rsidRPr="005B4FB0" w:rsidRDefault="00572A65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обучения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избирательных технологий, Центр избирательных технологий</w:t>
            </w:r>
          </w:p>
        </w:tc>
      </w:tr>
      <w:tr w:rsidR="00F65522" w:rsidRPr="005B4FB0" w:rsidTr="0034782A">
        <w:trPr>
          <w:tblCellSpacing w:w="0" w:type="dxa"/>
        </w:trPr>
        <w:tc>
          <w:tcPr>
            <w:tcW w:w="95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со списками избирателей</w:t>
            </w:r>
          </w:p>
        </w:tc>
      </w:tr>
      <w:tr w:rsidR="00F65522" w:rsidRPr="005B4FB0" w:rsidTr="008B578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C17B0F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избирателей с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оставляется уполномоченным государственным органом на основе сведений избирателей – их биометрических и персональных данных с использованием системы учета избирателей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C17B0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календарных дней до дня голосования</w:t>
            </w:r>
          </w:p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5522" w:rsidRPr="005B4FB0" w:rsidRDefault="00C17B0F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 w:rsidR="006F09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  <w:r w:rsidR="00F65522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522" w:rsidRPr="005B4FB0" w:rsidRDefault="006F09C4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 w:rsidR="00F65522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(ГРС)</w:t>
            </w:r>
          </w:p>
          <w:p w:rsidR="00F65522" w:rsidRPr="005B4FB0" w:rsidRDefault="00F65522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 ст.12)</w:t>
            </w:r>
          </w:p>
        </w:tc>
      </w:tr>
      <w:tr w:rsidR="006F09C4" w:rsidRPr="005B4FB0" w:rsidTr="008B578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9C4" w:rsidRPr="005B4FB0" w:rsidRDefault="006F09C4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9C4" w:rsidRDefault="006F09C4" w:rsidP="0001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избирателей, составленный по каждому избирательному участку, передается уполномоченным государственным органом в электронном виде в ЦИК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9C4" w:rsidRPr="005B4FB0" w:rsidRDefault="006F09C4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календарных дней до дня голосования</w:t>
            </w:r>
          </w:p>
          <w:p w:rsidR="006F09C4" w:rsidRPr="005B4FB0" w:rsidRDefault="006F09C4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9C4" w:rsidRPr="005B4FB0" w:rsidRDefault="006F09C4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9C4" w:rsidRPr="005B4FB0" w:rsidRDefault="006F09C4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 w:rsidR="0006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(ГРС)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9C4" w:rsidRPr="005B4FB0" w:rsidRDefault="006F09C4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 ст.12)</w:t>
            </w:r>
          </w:p>
        </w:tc>
      </w:tr>
      <w:tr w:rsidR="004B3F57" w:rsidRPr="005B4FB0" w:rsidTr="008B578A">
        <w:trPr>
          <w:trHeight w:val="927"/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Вывешивание списка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избирателей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ознакомления избирателями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</w:t>
            </w:r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4B3F57" w:rsidRPr="005B4FB0" w:rsidRDefault="000168C8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6F09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ст.13)</w:t>
            </w:r>
          </w:p>
        </w:tc>
      </w:tr>
      <w:tr w:rsidR="004B3F57" w:rsidRPr="005B4FB0" w:rsidTr="008B578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6F09C4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 Формы 1 и Формы 3 и специальной бумаги для распечатки окончательного списка избирателей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0168C8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6F09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</w:t>
            </w:r>
          </w:p>
        </w:tc>
      </w:tr>
      <w:tr w:rsidR="004B3F57" w:rsidRPr="005B4FB0" w:rsidTr="008B578A">
        <w:trPr>
          <w:trHeight w:val="1109"/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4B3F57" w:rsidRPr="005B4FB0" w:rsidRDefault="004B3F57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обработка заявлений избирателей о включении в список избирателей (Форма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 внесении изменений в персональные данные (Форма 3)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8B50A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F57" w:rsidRPr="005B4FB0" w:rsidRDefault="004B3F57" w:rsidP="008B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716DB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50A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2716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ма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рта</w:t>
            </w:r>
            <w:r w:rsidR="002716DB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716DB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Default="006F09C4" w:rsidP="006F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ерриториальные избирательные комиссии, системные администраторы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уполномоченные государственные орган </w:t>
            </w:r>
          </w:p>
          <w:p w:rsidR="00067042" w:rsidRPr="005B4FB0" w:rsidRDefault="00067042" w:rsidP="0006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ст.13)</w:t>
            </w:r>
          </w:p>
        </w:tc>
      </w:tr>
      <w:tr w:rsidR="004B3F57" w:rsidRPr="005B4FB0" w:rsidTr="008B578A">
        <w:trPr>
          <w:trHeight w:val="402"/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4B3F57" w:rsidRPr="005B4FB0" w:rsidRDefault="004B3F57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CE30DF" w:rsidP="00CE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государственный орган формирует окончательный список избирателей, разделенный в соответствии с границами избирательных участков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3F57" w:rsidRPr="005B4FB0" w:rsidRDefault="004B3F57" w:rsidP="0001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716DB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2716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2716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марта </w:t>
            </w:r>
            <w:r w:rsidR="002716DB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2716DB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государственный орган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(ГРС)</w:t>
            </w:r>
          </w:p>
          <w:p w:rsidR="004B3F57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ст.13)</w:t>
            </w:r>
          </w:p>
        </w:tc>
      </w:tr>
      <w:tr w:rsidR="004B3F57" w:rsidRPr="005B4FB0" w:rsidTr="008B578A">
        <w:trPr>
          <w:trHeight w:val="652"/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4B3F57" w:rsidRPr="005B4FB0" w:rsidRDefault="004B3F57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пронумерованного, прошнурованного и заверенного печатью </w:t>
            </w:r>
            <w:r w:rsidR="00CE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Центральной избирательной комиссии бумажных списков избирателей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соответствующую участковую избирательную комиссию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(распечатка списков избирателей обязательно на специальной бумаге)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716DB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2716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 ма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рта</w:t>
            </w:r>
            <w:r w:rsidR="002716DB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2716DB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6F09C4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комиссия, т</w:t>
            </w:r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риальные избирательные комиссии</w:t>
            </w:r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3F57" w:rsidRPr="005B4FB0" w:rsidRDefault="004B3F57" w:rsidP="0001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16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ст.13)</w:t>
            </w:r>
          </w:p>
        </w:tc>
      </w:tr>
      <w:tr w:rsidR="004B3F57" w:rsidRPr="005B4FB0" w:rsidTr="0034782A">
        <w:trPr>
          <w:trHeight w:val="276"/>
          <w:tblCellSpacing w:w="0" w:type="dxa"/>
        </w:trPr>
        <w:tc>
          <w:tcPr>
            <w:tcW w:w="95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tabs>
                <w:tab w:val="center" w:pos="4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Выдвижение и регистрация кандидатов</w:t>
            </w:r>
          </w:p>
        </w:tc>
      </w:tr>
      <w:tr w:rsidR="004B3F57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0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Выдвижение кандидатов в депутаты 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</w:t>
            </w:r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назначения выборов и заканчивается за </w:t>
            </w:r>
            <w:r w:rsidR="00CE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F3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календарных дня до дня голосования 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24.00 часов</w:t>
            </w:r>
            <w:proofErr w:type="gramEnd"/>
          </w:p>
          <w:p w:rsidR="004B3F57" w:rsidRPr="004968BC" w:rsidRDefault="00B30467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5 </w:t>
            </w:r>
            <w:r w:rsidR="00CE30D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февраля</w:t>
            </w:r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CE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B3F57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</w:t>
            </w:r>
          </w:p>
          <w:p w:rsidR="004B3F57" w:rsidRPr="005B4FB0" w:rsidRDefault="004B3F57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ч.2 ст.49)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0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Выдвижение кандидатов в депутаты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айылных</w:t>
            </w:r>
            <w:proofErr w:type="spell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назначения выборов и заканчивается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дня до дня голосования </w:t>
            </w:r>
          </w:p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24.00 часов</w:t>
            </w:r>
            <w:proofErr w:type="gramEnd"/>
          </w:p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раждане путем самовыдвижения</w:t>
            </w:r>
          </w:p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ч.2 ст.49)</w:t>
            </w:r>
          </w:p>
        </w:tc>
      </w:tr>
      <w:tr w:rsidR="004B3F57" w:rsidRPr="005B4FB0" w:rsidTr="00F22A99">
        <w:trPr>
          <w:trHeight w:val="1403"/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0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соответствующую территориальную избирательную комиссию необходимых избирательных документов для регистрации 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списков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депутаты 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</w:t>
            </w:r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78C9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="001C78C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</w:t>
            </w:r>
            <w:r w:rsidR="00196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F3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 до дня голосования</w:t>
            </w:r>
          </w:p>
          <w:p w:rsidR="0019670F" w:rsidRPr="005B4FB0" w:rsidRDefault="0019670F" w:rsidP="0019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24.00 часов</w:t>
            </w:r>
            <w:proofErr w:type="gramEnd"/>
          </w:p>
          <w:p w:rsidR="004B3F57" w:rsidRPr="005B4FB0" w:rsidRDefault="00D34EFD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9670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февраля</w:t>
            </w:r>
            <w:r w:rsidR="0019670F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196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9670F"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Уполномоченные представители </w:t>
            </w:r>
            <w:r w:rsidR="00E9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политических партий</w:t>
            </w: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B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ст.53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B3F57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4B3F57" w:rsidRPr="005B4FB0" w:rsidRDefault="004B3F57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BE569E" w:rsidRPr="005B4FB0" w:rsidTr="00F22A99">
        <w:trPr>
          <w:trHeight w:val="1403"/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0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соответствующую территориальную избирательную комиссию необходимых избирательных документов для регистрации кандидата в депутаты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айылных</w:t>
            </w:r>
            <w:proofErr w:type="spell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24.00 часов</w:t>
            </w:r>
            <w:proofErr w:type="gramEnd"/>
          </w:p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Уполномоченные представители кандидатов</w:t>
            </w:r>
          </w:p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ст.60)</w:t>
            </w:r>
          </w:p>
          <w:p w:rsidR="00BE569E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0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E06EFD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 соответствие порядка выдвижения кандидатов требованиям  Закона «О выборах депутатов местных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кенешей</w:t>
            </w:r>
            <w:proofErr w:type="spell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со дня принятия документов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территориальные избирательные комиссии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(Закон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 ст.53,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ч.3 ст.60)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0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списка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кандидатов в депутаты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 до дня голосования.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часов</w:t>
            </w:r>
            <w:proofErr w:type="gramEnd"/>
          </w:p>
          <w:p w:rsidR="00BE569E" w:rsidRPr="00467FB5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25 февраля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территориальные избирательные комиссии</w:t>
            </w:r>
          </w:p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53)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0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кандидатов  в депутаты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айылных</w:t>
            </w:r>
            <w:proofErr w:type="spell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</w:p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голосования.</w:t>
            </w:r>
          </w:p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часов</w:t>
            </w:r>
            <w:proofErr w:type="gramEnd"/>
          </w:p>
          <w:p w:rsidR="00BE569E" w:rsidRPr="00467FB5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6 марта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Соответствующие территориальные избирательные комиссии</w:t>
            </w:r>
          </w:p>
          <w:p w:rsidR="00BE569E" w:rsidRPr="005B4FB0" w:rsidRDefault="00BE569E" w:rsidP="00BE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(Закон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.7 ст.60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5C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соответствующих удостоверений  зарегистрированным кандидатам в депутаты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proofErr w:type="spellEnd"/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гистрации кандидатов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территориальные избирательные комиссии</w:t>
            </w:r>
          </w:p>
          <w:p w:rsidR="00BE569E" w:rsidRPr="005B4FB0" w:rsidRDefault="00BE569E" w:rsidP="002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12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53, ч.9, ст.60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3" w:hanging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5C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в печати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данных о зарегистрированных кандидатах в депутаты с указанием фамилии, имени, отчества, года рождения, занимаемой должности (рода занятий), места жительства кандидатов в депутаты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proofErr w:type="spellEnd"/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1C78C9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календарных дней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окончания срока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</w:p>
          <w:p w:rsidR="00BE569E" w:rsidRPr="005B4FB0" w:rsidRDefault="00BE569E" w:rsidP="0034782A">
            <w:pPr>
              <w:spacing w:after="0" w:line="240" w:lineRule="auto"/>
              <w:ind w:left="453" w:hanging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ерриториальные</w:t>
            </w:r>
            <w:proofErr w:type="spell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  <w:p w:rsidR="00BE569E" w:rsidRPr="005B4FB0" w:rsidRDefault="00BE569E" w:rsidP="002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53, ч.8, ст.60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3" w:hanging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 регистрации</w:t>
            </w:r>
          </w:p>
          <w:p w:rsidR="00BE569E" w:rsidRPr="00AD4B84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кандидатов от участия на выборах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1C78C9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</w:t>
            </w:r>
          </w:p>
          <w:p w:rsidR="00BE569E" w:rsidRDefault="00BE569E" w:rsidP="002B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569E" w:rsidRPr="009F4271" w:rsidRDefault="00BE569E" w:rsidP="002B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 марта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ерриториальные</w:t>
            </w:r>
            <w:proofErr w:type="spell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збирательные</w:t>
            </w:r>
            <w:proofErr w:type="spell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  <w:p w:rsidR="00BE569E" w:rsidRPr="005B4FB0" w:rsidRDefault="00BE569E" w:rsidP="00AD4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44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3" w:hanging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доверенных лиц, представителей кандидатов, политических партий в избирательных комиссиях,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уполномоченных представителей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кандидатов,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политических партий,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избирателей и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им удостоверений,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мотивированный отказ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регистрации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2B5261" w:rsidRDefault="00BE569E" w:rsidP="00C7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2-х календарных дней со дня поступления необходимых документов</w:t>
            </w:r>
          </w:p>
          <w:p w:rsidR="00BE569E" w:rsidRPr="005B4FB0" w:rsidRDefault="00BE569E" w:rsidP="00C7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ерриториальные</w:t>
            </w:r>
            <w:proofErr w:type="spell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збирательные</w:t>
            </w:r>
            <w:proofErr w:type="spell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  <w:p w:rsidR="00BE569E" w:rsidRPr="005B4FB0" w:rsidRDefault="00BE569E" w:rsidP="007C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ст.18, ст.19, ч.3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95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ind w:left="453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Предвыборная агитация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443A59">
            <w:pPr>
              <w:spacing w:after="0" w:line="240" w:lineRule="auto"/>
              <w:ind w:left="126"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размере и других условиях оплаты эфирного времени, печатной площади должны быть опубликованы в средствах массовой информации после опубликования решения о назначении выборов и представлены в ЦИК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Default="00BE569E" w:rsidP="00443A59">
            <w:pPr>
              <w:spacing w:after="0" w:line="240" w:lineRule="auto"/>
              <w:ind w:left="1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10 календарных дней после опубликования решения о назначении выборов </w:t>
            </w:r>
          </w:p>
          <w:p w:rsidR="00BE569E" w:rsidRPr="005B4FB0" w:rsidRDefault="00BE569E" w:rsidP="00443A59">
            <w:pPr>
              <w:spacing w:after="0" w:line="240" w:lineRule="auto"/>
              <w:ind w:left="1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 февраля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E569E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  <w:p w:rsidR="00BE569E" w:rsidRPr="005B4FB0" w:rsidRDefault="00BE569E" w:rsidP="0044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 ст.22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ind w:left="453" w:hanging="34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</w:t>
            </w:r>
          </w:p>
          <w:p w:rsidR="00BE569E" w:rsidRPr="005B4FB0" w:rsidRDefault="00BE569E" w:rsidP="0034782A">
            <w:pPr>
              <w:spacing w:after="0" w:line="240" w:lineRule="auto"/>
              <w:ind w:left="453" w:hanging="34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обеспечение,</w:t>
            </w:r>
          </w:p>
          <w:p w:rsidR="00BE569E" w:rsidRPr="005B4FB0" w:rsidRDefault="00BE569E" w:rsidP="0034782A">
            <w:pPr>
              <w:spacing w:after="0" w:line="240" w:lineRule="auto"/>
              <w:ind w:left="453" w:hanging="3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BE569E" w:rsidRPr="005B4FB0" w:rsidRDefault="00BE569E" w:rsidP="0034782A">
            <w:pPr>
              <w:spacing w:after="0" w:line="240" w:lineRule="auto"/>
              <w:ind w:left="453" w:hanging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избирателей  </w:t>
            </w:r>
          </w:p>
          <w:p w:rsidR="00BE569E" w:rsidRPr="005B4FB0" w:rsidRDefault="00BE569E" w:rsidP="0034782A">
            <w:pPr>
              <w:spacing w:after="0" w:line="240" w:lineRule="auto"/>
              <w:ind w:left="453" w:hanging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443A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опубликования решения о назначении выборов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осударственной</w:t>
            </w:r>
            <w:proofErr w:type="spell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власти, органы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самоуправления,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комиссии, средства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информации,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ОИП и МС (пресс</w:t>
            </w:r>
            <w:proofErr w:type="gramEnd"/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ЦИК КР)</w:t>
            </w:r>
          </w:p>
          <w:p w:rsidR="00BE569E" w:rsidRPr="005B4FB0" w:rsidRDefault="00BE569E" w:rsidP="00C7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.1,2 ст.22)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443A59">
            <w:pPr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предвыборной агитации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Предвыборная агитация начинается со дня окончания сро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</w:p>
          <w:p w:rsidR="00BE569E" w:rsidRPr="005B4FB0" w:rsidRDefault="00BE569E" w:rsidP="00CC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списков кандидатов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(26 февраля 2016 года)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прекращается за 24 часа до начала голосования</w:t>
            </w:r>
            <w:r w:rsidR="006D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(26 марта 2016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D1A19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Кыргызской Республики, </w:t>
            </w:r>
            <w:r w:rsidR="006D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политические партии</w:t>
            </w:r>
          </w:p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ст.23)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предвыборной агитации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Default="00BE569E" w:rsidP="0038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Предвыборная агитация начинается со дня окончания сро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</w:p>
          <w:p w:rsidR="00B14B90" w:rsidRDefault="00BE569E" w:rsidP="0044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всех кандидатов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(7 марта 2016 года)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прекращается за 24 часа до начала голосования</w:t>
            </w:r>
          </w:p>
          <w:p w:rsidR="00BE569E" w:rsidRPr="005B4FB0" w:rsidRDefault="00B14B90" w:rsidP="0044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 марта 2016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4B9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Кыргызской Республики, </w:t>
            </w:r>
            <w:r w:rsidR="00B1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политические партии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ст.23)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собраний и встреч с гражданами, публичных дебатов и дискуссий, митингов, демонстраций и шествий, обеспечение безопасности при проведении массовых мероприятий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окончания регистрации  всех кандидатов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избирательные комиссии совместно с органами государственной власти и местного самоуправления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ст. 26)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 оформление специальных мест для вывешивания печатных агитационных материалов на территории каждого избирательного участка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 со дня назначения выборов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ст. 27)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95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 выборов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2B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утверждение сметы расходов на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выборов депутатов местн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proofErr w:type="spellEnd"/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назначения выборов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комиссия по выборам и проведению референдумов Кыргызской Республики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и материально- технического обеспечения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18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избирательного фонда 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и политические партии </w:t>
            </w:r>
            <w:r w:rsidRPr="005B4FB0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выдвижения их кандидатами и до представления документов для регистрации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вправе </w:t>
            </w:r>
            <w:proofErr w:type="spellStart"/>
            <w:r w:rsidRPr="005B4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вать</w:t>
            </w:r>
            <w:r w:rsidRPr="005B4FB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избирательные фонды для финансирования предвыборной кампании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185AA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B4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Кандидаты в депутаты </w:t>
            </w:r>
            <w:r w:rsidR="00B14B90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5B4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B0">
              <w:rPr>
                <w:rFonts w:ascii="Times New Roman" w:hAnsi="Times New Roman" w:cs="Times New Roman"/>
                <w:sz w:val="24"/>
                <w:szCs w:val="24"/>
              </w:rPr>
              <w:t>кенеша</w:t>
            </w:r>
            <w:proofErr w:type="spellEnd"/>
            <w:r w:rsidRPr="005B4FB0">
              <w:rPr>
                <w:sz w:val="24"/>
                <w:szCs w:val="24"/>
              </w:rPr>
              <w:t xml:space="preserve"> </w:t>
            </w:r>
          </w:p>
          <w:p w:rsidR="00BE569E" w:rsidRPr="005B4FB0" w:rsidRDefault="00BE569E" w:rsidP="002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55, ч.1 ст.61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порядком формирования и расходования средств избирательных фондов кандидатов, политических партий 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формирования  избирательного фонда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red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Контрольно-ревизионная группа при Центральной 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ерриториальные избирательные комиссии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ст.16)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целевым расходованием денежных средств, выделенных из республиканского бюджета избирательным комиссиям на подготовку и проведение выборов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выдачи денежных средств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Контрольно-ревизионная группа при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альной избирательной комиссии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 ст.16)</w:t>
            </w:r>
          </w:p>
        </w:tc>
      </w:tr>
      <w:tr w:rsidR="00BE569E" w:rsidRPr="005B4FB0" w:rsidTr="0068523B">
        <w:trPr>
          <w:trHeight w:val="1557"/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соответствующую территориальную избирательную комиссию отчетов о размерах и источниках создания избирательного фонда, а также о расходовании средств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после выборов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Кандидаты, политические партии 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19 ст. 15)</w:t>
            </w:r>
          </w:p>
          <w:p w:rsidR="00BE569E" w:rsidRPr="005B4FB0" w:rsidRDefault="00BE569E" w:rsidP="007E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Контрольно-ревизионная группа при Центральной избирательной комиссии 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ст.16)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95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Порядок изготовления и </w:t>
            </w:r>
            <w:r w:rsidR="00B1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передачи</w:t>
            </w: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участковым избирательным</w:t>
            </w:r>
          </w:p>
          <w:p w:rsidR="00BE569E" w:rsidRPr="005B4FB0" w:rsidRDefault="00BE569E" w:rsidP="0034782A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комиссиям избирательных бюллетеней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текста избирательного бюллетеня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BE569E" w:rsidRPr="005B4FB0" w:rsidRDefault="00BE569E" w:rsidP="0055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 марта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территориальные избирательные комиссии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ст.30)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избирателей о времени и месте голосования через СМИ или иным способом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BE569E" w:rsidRPr="005B4FB0" w:rsidRDefault="00BE569E" w:rsidP="0055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марта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ст.31)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2B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избирательных бюллетеней  по выборам депутатов местн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proofErr w:type="spellEnd"/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голосования.</w:t>
            </w:r>
          </w:p>
          <w:p w:rsidR="00BE569E" w:rsidRPr="005B4FB0" w:rsidRDefault="00BE569E" w:rsidP="001C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марта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отделы аппарата ЦИК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) 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 ст.30)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избирательных бюллетеней в соответствующие территориальные избирательные комиссии 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до дня голосования</w:t>
            </w:r>
          </w:p>
          <w:p w:rsidR="00BE569E" w:rsidRPr="005B4FB0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марта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 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отделы аппарата ЦИК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.13 ст.30)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участковых избирательных комиссий избирательными бюллетенями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Default="00BE569E" w:rsidP="003E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2 </w:t>
            </w:r>
            <w:proofErr w:type="spellStart"/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ня</w:t>
            </w: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дня голосования</w:t>
            </w:r>
          </w:p>
          <w:p w:rsidR="00BE569E" w:rsidRPr="005B4FB0" w:rsidRDefault="00BE569E" w:rsidP="003E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 марта 2016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территориальные избирательные комиссии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.13 ст.30)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95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B14B90">
            <w:pPr>
              <w:spacing w:after="0" w:line="240" w:lineRule="auto"/>
              <w:ind w:left="2269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Порядок г</w:t>
            </w: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олосовани</w:t>
            </w:r>
            <w:r w:rsidR="00B1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голосования вне помещения для голосования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Default="00BE569E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B0">
              <w:rPr>
                <w:rFonts w:ascii="Times New Roman" w:hAnsi="Times New Roman" w:cs="Times New Roman"/>
                <w:sz w:val="24"/>
                <w:szCs w:val="24"/>
              </w:rPr>
              <w:t xml:space="preserve">Только за один календарный день до дня голосования </w:t>
            </w:r>
          </w:p>
          <w:p w:rsidR="00B14B90" w:rsidRPr="005B4FB0" w:rsidRDefault="00B14B90" w:rsidP="0026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марта 2016 года)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 </w:t>
            </w:r>
            <w:proofErr w:type="gramStart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 ст.33)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голосования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D34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2</w:t>
            </w:r>
            <w:r w:rsidRPr="0058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рта </w:t>
            </w: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6</w:t>
            </w: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 с 8.00 до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5B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BE569E" w:rsidRPr="005B4FB0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(Закон ст.31) </w:t>
            </w:r>
          </w:p>
        </w:tc>
      </w:tr>
      <w:tr w:rsidR="00BE569E" w:rsidRPr="005B4FB0" w:rsidTr="00B14B90">
        <w:trPr>
          <w:tblCellSpacing w:w="0" w:type="dxa"/>
        </w:trPr>
        <w:tc>
          <w:tcPr>
            <w:tcW w:w="95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FB76C7" w:rsidRDefault="00BE569E" w:rsidP="00FB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6C7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Установление итогов голосования и результатов выборов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Извлечение бюллетеней из переносных урн для голосования и их пропуск через АСУ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окончания голосования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  <w:r w:rsidR="00B1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присутствии наблюдателей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Распечатка отчета АСУ о количестве проголосовавших и распределении голосов, передача данных на центральный сервер по защищенным каналам связи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окончания голосования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присутствии наблюдателей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предварительных итогов голосования на официальном сайте ЦИК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D0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После получения данных от </w:t>
            </w:r>
            <w:proofErr w:type="spellStart"/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УИКов</w:t>
            </w:r>
            <w:proofErr w:type="spellEnd"/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  избирательные комиссии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Ручной подсчет </w:t>
            </w:r>
            <w:r w:rsidR="00B1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голосов 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B1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После </w:t>
            </w:r>
            <w:r w:rsidR="00B1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завершения голосования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  избирательные комиссии</w:t>
            </w: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присутствии наблюдателей</w:t>
            </w: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итогового заседания участковой избирательной комиссии, рассмотрение поступивших жалоб (заявлений).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проведения подсчета голосов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УИК в присутствии наблюдателей, представителей кандидатов, СМИ</w:t>
            </w: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2B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и подписание протокола участковой избирательной комиссии об   итогах голосования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  проведения итогового заседания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  избирательные комиссии 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2B5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Доставка и передача по акту в ТИК первого экземпляра протокола об итогах голосования участковой избирательной комиссии вместе с избирательной документацией, а также ввод в ИИС итогов голосования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Немедленно после их подписания членами УИК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  избирательные комиссии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  избирательные комиссии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2B5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итогов голосования и списка избирателей, принявших участие в голосовании по каждому избирательному участку на официальном сайте Центральной избирательной комиссии и вывешивание на стендах перед помещениями </w:t>
            </w: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участковых избирательных комиссий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 позднее 3 трех календарных дней после окончания голосования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</w:p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  избирательные комиссии</w:t>
            </w:r>
          </w:p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  избирательные комиссии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2B5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итогового заседания территориальной избирательной комиссии,  на котором рассматриваются поступившие в комиссию в установленном порядке заявления (жалобы), связанные с проведением голосования, подсчетом голосов и составлением протоколов участковых избирательных комиссий и действия ТИК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    получения протоколов от УИК, перед подписанием протокола об итогах голосования на соответствующей территории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  избирательные комиссии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2B5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протокола об итогах голосования. К протоколам приобщаются составляемая в двух экземплярах сводная таблица об итогах голосования на соответствующей территории, особые мнения членов избирательной комиссии, а также поступившие заявления (жалобы) и принятые по ним решения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итогового заседания ТИК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  избирательные комиссии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2B5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Направление первого экземпляра протокола и сводной таблицы ТИК вместе с протоколами УИК запечатанными в </w:t>
            </w:r>
            <w:proofErr w:type="spellStart"/>
            <w:proofErr w:type="gramStart"/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сейф-пакеты</w:t>
            </w:r>
            <w:proofErr w:type="spellEnd"/>
            <w:proofErr w:type="gramEnd"/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  Центральную избирательную комиссию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Незамедлительно после подписания протокола ТИК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  избирательные комиссии</w:t>
            </w:r>
          </w:p>
          <w:p w:rsidR="00BE569E" w:rsidRPr="00CB4B5B" w:rsidRDefault="00BE569E" w:rsidP="003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B14B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итогового заседания ЦИК, на котором рассматриваются все поступившие заявления (жалобы) о нарушениях в ходе подготовки и проведени</w:t>
            </w:r>
            <w:r w:rsidR="00B1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выборов</w:t>
            </w:r>
            <w:r w:rsidR="00B1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принимается решение по каждому заявлению (жалобе)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получения протоколов ТИК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B14B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протокол</w:t>
            </w:r>
            <w:r w:rsidR="00B1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 </w:t>
            </w: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результатах выборов депутатов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кенешей</w:t>
            </w:r>
            <w:proofErr w:type="spellEnd"/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Кыргызской Республики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FD310F" w:rsidP="00FB76C7">
            <w:pPr>
              <w:pStyle w:val="ac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 w:rsidR="00BE569E" w:rsidRPr="00CB4B5B">
              <w:rPr>
                <w:color w:val="000000"/>
              </w:rPr>
              <w:t xml:space="preserve"> </w:t>
            </w:r>
            <w:r w:rsidR="00BE569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7 </w:t>
            </w:r>
            <w:r w:rsidR="00BE569E">
              <w:rPr>
                <w:color w:val="000000"/>
              </w:rPr>
              <w:t>апреля</w:t>
            </w:r>
            <w:r w:rsidR="00BE569E" w:rsidRPr="00CB4B5B">
              <w:rPr>
                <w:color w:val="000000"/>
              </w:rPr>
              <w:t xml:space="preserve"> 201</w:t>
            </w:r>
            <w:r w:rsidR="00BE569E">
              <w:rPr>
                <w:color w:val="000000"/>
              </w:rPr>
              <w:t>6</w:t>
            </w:r>
            <w:r w:rsidR="00BE569E" w:rsidRPr="00CB4B5B">
              <w:rPr>
                <w:color w:val="000000"/>
              </w:rPr>
              <w:t xml:space="preserve"> года</w:t>
            </w:r>
          </w:p>
          <w:p w:rsidR="00BE569E" w:rsidRPr="00CB4B5B" w:rsidRDefault="00BE569E" w:rsidP="00FB76C7">
            <w:pPr>
              <w:pStyle w:val="ac"/>
              <w:shd w:val="clear" w:color="auto" w:fill="FFFFFF"/>
              <w:rPr>
                <w:color w:val="000000"/>
              </w:rPr>
            </w:pPr>
            <w:r w:rsidRPr="00CB4B5B">
              <w:rPr>
                <w:color w:val="000000"/>
              </w:rPr>
              <w:t>(не позднее 20 календарных дней со дня голосования)</w:t>
            </w:r>
          </w:p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2B5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  результатов выборов депутатов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кенешей</w:t>
            </w:r>
            <w:proofErr w:type="spellEnd"/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Кыргызской Республики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FD310F" w:rsidP="00CB4B5B">
            <w:pPr>
              <w:pStyle w:val="ac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</w:t>
            </w:r>
            <w:r w:rsidR="00BE569E" w:rsidRPr="00CB4B5B">
              <w:rPr>
                <w:color w:val="000000"/>
              </w:rPr>
              <w:t xml:space="preserve"> </w:t>
            </w:r>
            <w:r w:rsidR="00BE569E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="00BE569E">
              <w:rPr>
                <w:color w:val="000000"/>
              </w:rPr>
              <w:t xml:space="preserve"> апреля</w:t>
            </w:r>
            <w:r w:rsidR="00BE569E" w:rsidRPr="00CB4B5B">
              <w:rPr>
                <w:color w:val="000000"/>
              </w:rPr>
              <w:t xml:space="preserve"> 201</w:t>
            </w:r>
            <w:r w:rsidR="00BE569E">
              <w:rPr>
                <w:color w:val="000000"/>
              </w:rPr>
              <w:t>6</w:t>
            </w:r>
            <w:r w:rsidR="00BE569E" w:rsidRPr="00CB4B5B">
              <w:rPr>
                <w:color w:val="000000"/>
              </w:rPr>
              <w:t xml:space="preserve"> года</w:t>
            </w:r>
          </w:p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(не позднее 20 календарных дней со дня голосования).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Центральная</w:t>
            </w:r>
          </w:p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</w:p>
        </w:tc>
      </w:tr>
      <w:tr w:rsidR="00BE569E" w:rsidRPr="005B4FB0" w:rsidTr="0034782A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5B4FB0" w:rsidRDefault="00BE569E" w:rsidP="00F655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CB4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Официальное опубликование в средствах массовой информации результатов выборов депутатов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кенешей</w:t>
            </w:r>
            <w:proofErr w:type="spellEnd"/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Кыргызской Республики</w:t>
            </w:r>
          </w:p>
        </w:tc>
        <w:tc>
          <w:tcPr>
            <w:tcW w:w="2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569E" w:rsidRPr="00CB4B5B" w:rsidRDefault="00BE569E" w:rsidP="000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двух недельный срок со дня определения результатов выборов</w:t>
            </w:r>
          </w:p>
        </w:tc>
        <w:tc>
          <w:tcPr>
            <w:tcW w:w="3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BE569E" w:rsidRPr="00CB4B5B" w:rsidRDefault="00BE569E" w:rsidP="00CB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</w:t>
            </w:r>
          </w:p>
        </w:tc>
      </w:tr>
    </w:tbl>
    <w:p w:rsidR="00F65522" w:rsidRPr="005B4FB0" w:rsidRDefault="00F65522" w:rsidP="00F65522">
      <w:pPr>
        <w:rPr>
          <w:sz w:val="24"/>
          <w:szCs w:val="24"/>
          <w:lang w:val="ky-KG"/>
        </w:rPr>
      </w:pPr>
    </w:p>
    <w:p w:rsidR="00F65522" w:rsidRDefault="00F65522" w:rsidP="00F65522">
      <w:pPr>
        <w:spacing w:after="0" w:line="240" w:lineRule="auto"/>
      </w:pPr>
    </w:p>
    <w:p w:rsidR="00D44771" w:rsidRDefault="00D44771"/>
    <w:sectPr w:rsidR="00D44771" w:rsidSect="007D5C87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52" w:rsidRDefault="00610A52" w:rsidP="00934B2B">
      <w:pPr>
        <w:spacing w:after="0" w:line="240" w:lineRule="auto"/>
      </w:pPr>
      <w:r>
        <w:separator/>
      </w:r>
    </w:p>
  </w:endnote>
  <w:endnote w:type="continuationSeparator" w:id="1">
    <w:p w:rsidR="00610A52" w:rsidRDefault="00610A52" w:rsidP="0093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52" w:rsidRDefault="00610A52" w:rsidP="00934B2B">
      <w:pPr>
        <w:spacing w:after="0" w:line="240" w:lineRule="auto"/>
      </w:pPr>
      <w:r>
        <w:separator/>
      </w:r>
    </w:p>
  </w:footnote>
  <w:footnote w:type="continuationSeparator" w:id="1">
    <w:p w:rsidR="00610A52" w:rsidRDefault="00610A52" w:rsidP="00934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2454"/>
    <w:multiLevelType w:val="hybridMultilevel"/>
    <w:tmpl w:val="48C4F4EC"/>
    <w:lvl w:ilvl="0" w:tplc="7C427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372AD"/>
    <w:multiLevelType w:val="hybridMultilevel"/>
    <w:tmpl w:val="4F4A2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522"/>
    <w:rsid w:val="000077D4"/>
    <w:rsid w:val="000139B0"/>
    <w:rsid w:val="000168C8"/>
    <w:rsid w:val="0002684C"/>
    <w:rsid w:val="00044B45"/>
    <w:rsid w:val="000462D5"/>
    <w:rsid w:val="00067042"/>
    <w:rsid w:val="000679F0"/>
    <w:rsid w:val="0007148B"/>
    <w:rsid w:val="000750DC"/>
    <w:rsid w:val="00087996"/>
    <w:rsid w:val="0009345C"/>
    <w:rsid w:val="00095810"/>
    <w:rsid w:val="00096D71"/>
    <w:rsid w:val="000B1927"/>
    <w:rsid w:val="000D01F1"/>
    <w:rsid w:val="000D094F"/>
    <w:rsid w:val="000E79A6"/>
    <w:rsid w:val="00112F15"/>
    <w:rsid w:val="0011437C"/>
    <w:rsid w:val="00137CD5"/>
    <w:rsid w:val="00141530"/>
    <w:rsid w:val="001575A5"/>
    <w:rsid w:val="00157A2F"/>
    <w:rsid w:val="001671DC"/>
    <w:rsid w:val="00172CB4"/>
    <w:rsid w:val="00176097"/>
    <w:rsid w:val="00176F02"/>
    <w:rsid w:val="00185AA2"/>
    <w:rsid w:val="00187CB0"/>
    <w:rsid w:val="001906DF"/>
    <w:rsid w:val="0019670F"/>
    <w:rsid w:val="001A4509"/>
    <w:rsid w:val="001A759C"/>
    <w:rsid w:val="001C78C9"/>
    <w:rsid w:val="001D5C30"/>
    <w:rsid w:val="001D6CF7"/>
    <w:rsid w:val="001F3AAB"/>
    <w:rsid w:val="0020150D"/>
    <w:rsid w:val="00211331"/>
    <w:rsid w:val="0021757E"/>
    <w:rsid w:val="00222C2D"/>
    <w:rsid w:val="00235569"/>
    <w:rsid w:val="002401D4"/>
    <w:rsid w:val="00240F33"/>
    <w:rsid w:val="00242972"/>
    <w:rsid w:val="00245D17"/>
    <w:rsid w:val="00263DAB"/>
    <w:rsid w:val="0026799C"/>
    <w:rsid w:val="00267C40"/>
    <w:rsid w:val="00270602"/>
    <w:rsid w:val="002716DB"/>
    <w:rsid w:val="002879A9"/>
    <w:rsid w:val="00292FEA"/>
    <w:rsid w:val="0029506E"/>
    <w:rsid w:val="002A1590"/>
    <w:rsid w:val="002B5261"/>
    <w:rsid w:val="002C7ED2"/>
    <w:rsid w:val="002D260F"/>
    <w:rsid w:val="002D5A17"/>
    <w:rsid w:val="002D5CCB"/>
    <w:rsid w:val="002F7802"/>
    <w:rsid w:val="002F7C61"/>
    <w:rsid w:val="0031083A"/>
    <w:rsid w:val="00311852"/>
    <w:rsid w:val="0031224B"/>
    <w:rsid w:val="00315E15"/>
    <w:rsid w:val="0033040E"/>
    <w:rsid w:val="00341FCA"/>
    <w:rsid w:val="0034782A"/>
    <w:rsid w:val="003545E3"/>
    <w:rsid w:val="00356D06"/>
    <w:rsid w:val="003643CE"/>
    <w:rsid w:val="00375751"/>
    <w:rsid w:val="00381274"/>
    <w:rsid w:val="00387998"/>
    <w:rsid w:val="003B18BC"/>
    <w:rsid w:val="003B2C22"/>
    <w:rsid w:val="003B3CAA"/>
    <w:rsid w:val="003B4073"/>
    <w:rsid w:val="003B56BB"/>
    <w:rsid w:val="003D310F"/>
    <w:rsid w:val="003E6617"/>
    <w:rsid w:val="003E7997"/>
    <w:rsid w:val="003F3BC5"/>
    <w:rsid w:val="004000CA"/>
    <w:rsid w:val="004010B6"/>
    <w:rsid w:val="00417745"/>
    <w:rsid w:val="0043504C"/>
    <w:rsid w:val="00443A59"/>
    <w:rsid w:val="00447FB8"/>
    <w:rsid w:val="0045052D"/>
    <w:rsid w:val="00457ACF"/>
    <w:rsid w:val="00460720"/>
    <w:rsid w:val="00467FB5"/>
    <w:rsid w:val="004932B8"/>
    <w:rsid w:val="00494AD3"/>
    <w:rsid w:val="004968BC"/>
    <w:rsid w:val="004B3F57"/>
    <w:rsid w:val="004D47C1"/>
    <w:rsid w:val="004D7011"/>
    <w:rsid w:val="004E49F3"/>
    <w:rsid w:val="004E529E"/>
    <w:rsid w:val="005075D8"/>
    <w:rsid w:val="005150F4"/>
    <w:rsid w:val="005205F0"/>
    <w:rsid w:val="00534350"/>
    <w:rsid w:val="00534FA0"/>
    <w:rsid w:val="00552DFE"/>
    <w:rsid w:val="00556348"/>
    <w:rsid w:val="005579E4"/>
    <w:rsid w:val="00566B00"/>
    <w:rsid w:val="00572A65"/>
    <w:rsid w:val="005815A7"/>
    <w:rsid w:val="005871C6"/>
    <w:rsid w:val="005956A0"/>
    <w:rsid w:val="005956AC"/>
    <w:rsid w:val="005B2F9D"/>
    <w:rsid w:val="005B3E5E"/>
    <w:rsid w:val="005B4FB0"/>
    <w:rsid w:val="005C1252"/>
    <w:rsid w:val="005C3C87"/>
    <w:rsid w:val="005D69FC"/>
    <w:rsid w:val="005D748F"/>
    <w:rsid w:val="005F3099"/>
    <w:rsid w:val="00610A52"/>
    <w:rsid w:val="00615947"/>
    <w:rsid w:val="00617315"/>
    <w:rsid w:val="006439A8"/>
    <w:rsid w:val="00650C8E"/>
    <w:rsid w:val="00655DDD"/>
    <w:rsid w:val="006651CB"/>
    <w:rsid w:val="006716FE"/>
    <w:rsid w:val="0068523B"/>
    <w:rsid w:val="006879E1"/>
    <w:rsid w:val="006912D6"/>
    <w:rsid w:val="006A3227"/>
    <w:rsid w:val="006B78F6"/>
    <w:rsid w:val="006C3BDE"/>
    <w:rsid w:val="006C4EE3"/>
    <w:rsid w:val="006D1990"/>
    <w:rsid w:val="006D1A19"/>
    <w:rsid w:val="006E21BA"/>
    <w:rsid w:val="006F09C4"/>
    <w:rsid w:val="006F700A"/>
    <w:rsid w:val="00701F4F"/>
    <w:rsid w:val="00710197"/>
    <w:rsid w:val="007232BC"/>
    <w:rsid w:val="00725E97"/>
    <w:rsid w:val="007344CA"/>
    <w:rsid w:val="00736A1E"/>
    <w:rsid w:val="00781877"/>
    <w:rsid w:val="007A4BF1"/>
    <w:rsid w:val="007C05F1"/>
    <w:rsid w:val="007C1741"/>
    <w:rsid w:val="007C49E5"/>
    <w:rsid w:val="007C717D"/>
    <w:rsid w:val="007C7821"/>
    <w:rsid w:val="007D56E6"/>
    <w:rsid w:val="007D5C87"/>
    <w:rsid w:val="007D73EC"/>
    <w:rsid w:val="007E6A49"/>
    <w:rsid w:val="007F2C5C"/>
    <w:rsid w:val="007F60D9"/>
    <w:rsid w:val="00800BA8"/>
    <w:rsid w:val="00801E1B"/>
    <w:rsid w:val="00802820"/>
    <w:rsid w:val="00803350"/>
    <w:rsid w:val="008238CE"/>
    <w:rsid w:val="00835DAD"/>
    <w:rsid w:val="00844EC7"/>
    <w:rsid w:val="00850326"/>
    <w:rsid w:val="00852C63"/>
    <w:rsid w:val="008705D0"/>
    <w:rsid w:val="008717F6"/>
    <w:rsid w:val="00874D7C"/>
    <w:rsid w:val="008810C8"/>
    <w:rsid w:val="00884A59"/>
    <w:rsid w:val="00886C4F"/>
    <w:rsid w:val="008918FE"/>
    <w:rsid w:val="0089737B"/>
    <w:rsid w:val="008A74DF"/>
    <w:rsid w:val="008B50A9"/>
    <w:rsid w:val="008B578A"/>
    <w:rsid w:val="008C6F46"/>
    <w:rsid w:val="008D1DF2"/>
    <w:rsid w:val="008E2C2F"/>
    <w:rsid w:val="00913F4A"/>
    <w:rsid w:val="009140AC"/>
    <w:rsid w:val="00927A63"/>
    <w:rsid w:val="00934B2B"/>
    <w:rsid w:val="009367CE"/>
    <w:rsid w:val="00941839"/>
    <w:rsid w:val="009467D4"/>
    <w:rsid w:val="00966E2E"/>
    <w:rsid w:val="00970F81"/>
    <w:rsid w:val="009721CF"/>
    <w:rsid w:val="00976312"/>
    <w:rsid w:val="00977B92"/>
    <w:rsid w:val="0098424F"/>
    <w:rsid w:val="009856B8"/>
    <w:rsid w:val="00990C7E"/>
    <w:rsid w:val="00994985"/>
    <w:rsid w:val="009A5102"/>
    <w:rsid w:val="009A78EA"/>
    <w:rsid w:val="009C0118"/>
    <w:rsid w:val="009D2EEA"/>
    <w:rsid w:val="009E146F"/>
    <w:rsid w:val="009E4377"/>
    <w:rsid w:val="009F4271"/>
    <w:rsid w:val="009F6840"/>
    <w:rsid w:val="00A06C88"/>
    <w:rsid w:val="00A12DDA"/>
    <w:rsid w:val="00A214DB"/>
    <w:rsid w:val="00A361B6"/>
    <w:rsid w:val="00A477DA"/>
    <w:rsid w:val="00AA64C0"/>
    <w:rsid w:val="00AB4670"/>
    <w:rsid w:val="00AD08CA"/>
    <w:rsid w:val="00AD4B84"/>
    <w:rsid w:val="00AE49AB"/>
    <w:rsid w:val="00AF0484"/>
    <w:rsid w:val="00B14B90"/>
    <w:rsid w:val="00B30467"/>
    <w:rsid w:val="00B36265"/>
    <w:rsid w:val="00B37062"/>
    <w:rsid w:val="00B40688"/>
    <w:rsid w:val="00B668AA"/>
    <w:rsid w:val="00B66E47"/>
    <w:rsid w:val="00B7714E"/>
    <w:rsid w:val="00B77F78"/>
    <w:rsid w:val="00B8727C"/>
    <w:rsid w:val="00BA39E7"/>
    <w:rsid w:val="00BA6979"/>
    <w:rsid w:val="00BC138F"/>
    <w:rsid w:val="00BC626C"/>
    <w:rsid w:val="00BD494B"/>
    <w:rsid w:val="00BE569E"/>
    <w:rsid w:val="00BF21CD"/>
    <w:rsid w:val="00BF3683"/>
    <w:rsid w:val="00C05A1D"/>
    <w:rsid w:val="00C17B0F"/>
    <w:rsid w:val="00C24397"/>
    <w:rsid w:val="00C26C38"/>
    <w:rsid w:val="00C44ED0"/>
    <w:rsid w:val="00C4755D"/>
    <w:rsid w:val="00C539BB"/>
    <w:rsid w:val="00C66375"/>
    <w:rsid w:val="00C7350E"/>
    <w:rsid w:val="00C80F04"/>
    <w:rsid w:val="00C865C4"/>
    <w:rsid w:val="00CB1AB8"/>
    <w:rsid w:val="00CB4B5B"/>
    <w:rsid w:val="00CC1114"/>
    <w:rsid w:val="00CC44DB"/>
    <w:rsid w:val="00CE15A3"/>
    <w:rsid w:val="00CE27EB"/>
    <w:rsid w:val="00CE30DF"/>
    <w:rsid w:val="00CE4A92"/>
    <w:rsid w:val="00D0195C"/>
    <w:rsid w:val="00D0470B"/>
    <w:rsid w:val="00D04847"/>
    <w:rsid w:val="00D05E2C"/>
    <w:rsid w:val="00D17377"/>
    <w:rsid w:val="00D22527"/>
    <w:rsid w:val="00D34EFD"/>
    <w:rsid w:val="00D44771"/>
    <w:rsid w:val="00D50138"/>
    <w:rsid w:val="00D50E73"/>
    <w:rsid w:val="00D520BD"/>
    <w:rsid w:val="00D55AEA"/>
    <w:rsid w:val="00D563AC"/>
    <w:rsid w:val="00D63DAF"/>
    <w:rsid w:val="00D65821"/>
    <w:rsid w:val="00D86227"/>
    <w:rsid w:val="00D92836"/>
    <w:rsid w:val="00D977B9"/>
    <w:rsid w:val="00DA1060"/>
    <w:rsid w:val="00DA646A"/>
    <w:rsid w:val="00DB3B29"/>
    <w:rsid w:val="00DC21CA"/>
    <w:rsid w:val="00DC2B83"/>
    <w:rsid w:val="00DC66FB"/>
    <w:rsid w:val="00DC701B"/>
    <w:rsid w:val="00DC7CD8"/>
    <w:rsid w:val="00DF486F"/>
    <w:rsid w:val="00DF4CD5"/>
    <w:rsid w:val="00E01947"/>
    <w:rsid w:val="00E06AB3"/>
    <w:rsid w:val="00E06EFD"/>
    <w:rsid w:val="00E1526A"/>
    <w:rsid w:val="00E22F4C"/>
    <w:rsid w:val="00E306A3"/>
    <w:rsid w:val="00E36907"/>
    <w:rsid w:val="00E42E07"/>
    <w:rsid w:val="00E44B97"/>
    <w:rsid w:val="00E534D3"/>
    <w:rsid w:val="00E568D4"/>
    <w:rsid w:val="00E576A4"/>
    <w:rsid w:val="00E936A5"/>
    <w:rsid w:val="00EC2616"/>
    <w:rsid w:val="00EC2DFC"/>
    <w:rsid w:val="00EC393B"/>
    <w:rsid w:val="00EC398B"/>
    <w:rsid w:val="00F02B01"/>
    <w:rsid w:val="00F22A99"/>
    <w:rsid w:val="00F27954"/>
    <w:rsid w:val="00F32455"/>
    <w:rsid w:val="00F40413"/>
    <w:rsid w:val="00F54D5F"/>
    <w:rsid w:val="00F55830"/>
    <w:rsid w:val="00F65522"/>
    <w:rsid w:val="00F82401"/>
    <w:rsid w:val="00FB0C8A"/>
    <w:rsid w:val="00FB76C7"/>
    <w:rsid w:val="00FD310F"/>
    <w:rsid w:val="00FD3257"/>
    <w:rsid w:val="00FD425C"/>
    <w:rsid w:val="00FD4F4A"/>
    <w:rsid w:val="00FD5B03"/>
    <w:rsid w:val="00FE3D9C"/>
    <w:rsid w:val="00FF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5C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D1DF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977B9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34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4B2B"/>
  </w:style>
  <w:style w:type="paragraph" w:styleId="aa">
    <w:name w:val="footer"/>
    <w:basedOn w:val="a"/>
    <w:link w:val="ab"/>
    <w:uiPriority w:val="99"/>
    <w:semiHidden/>
    <w:unhideWhenUsed/>
    <w:rsid w:val="00934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4B2B"/>
  </w:style>
  <w:style w:type="paragraph" w:styleId="ac">
    <w:name w:val="Normal (Web)"/>
    <w:basedOn w:val="a"/>
    <w:uiPriority w:val="99"/>
    <w:semiHidden/>
    <w:unhideWhenUsed/>
    <w:rsid w:val="001C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C78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Admin</cp:lastModifiedBy>
  <cp:revision>83</cp:revision>
  <cp:lastPrinted>2016-01-28T10:47:00Z</cp:lastPrinted>
  <dcterms:created xsi:type="dcterms:W3CDTF">2015-01-16T11:46:00Z</dcterms:created>
  <dcterms:modified xsi:type="dcterms:W3CDTF">2016-01-28T13:53:00Z</dcterms:modified>
</cp:coreProperties>
</file>