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584" w:rsidRDefault="007E0584" w:rsidP="007E05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584">
        <w:rPr>
          <w:rFonts w:ascii="Times New Roman" w:hAnsi="Times New Roman" w:cs="Times New Roman"/>
          <w:b/>
          <w:sz w:val="24"/>
          <w:szCs w:val="24"/>
        </w:rPr>
        <w:t xml:space="preserve">Сравнительная таблица к проекту Закона Кыргызской Республики </w:t>
      </w:r>
    </w:p>
    <w:p w:rsidR="00505D85" w:rsidRDefault="007E0584" w:rsidP="007E05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584">
        <w:rPr>
          <w:rFonts w:ascii="Times New Roman" w:hAnsi="Times New Roman" w:cs="Times New Roman"/>
          <w:b/>
          <w:sz w:val="24"/>
          <w:szCs w:val="24"/>
        </w:rPr>
        <w:t>«О внесении до</w:t>
      </w:r>
      <w:r w:rsidR="00985810">
        <w:rPr>
          <w:rFonts w:ascii="Times New Roman" w:hAnsi="Times New Roman" w:cs="Times New Roman"/>
          <w:b/>
          <w:sz w:val="24"/>
          <w:szCs w:val="24"/>
        </w:rPr>
        <w:t>полнений в Закон Кыргызской Рес</w:t>
      </w:r>
      <w:r w:rsidRPr="007E0584">
        <w:rPr>
          <w:rFonts w:ascii="Times New Roman" w:hAnsi="Times New Roman" w:cs="Times New Roman"/>
          <w:b/>
          <w:sz w:val="24"/>
          <w:szCs w:val="24"/>
        </w:rPr>
        <w:t>публики «О местном самоуправлении»</w:t>
      </w:r>
    </w:p>
    <w:p w:rsidR="007E0584" w:rsidRDefault="007E0584" w:rsidP="007E0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38" w:type="dxa"/>
        <w:tblLook w:val="04A0"/>
      </w:tblPr>
      <w:tblGrid>
        <w:gridCol w:w="5079"/>
        <w:gridCol w:w="5079"/>
        <w:gridCol w:w="5080"/>
      </w:tblGrid>
      <w:tr w:rsidR="00F862F2" w:rsidTr="00FF31B5">
        <w:trPr>
          <w:trHeight w:val="145"/>
        </w:trPr>
        <w:tc>
          <w:tcPr>
            <w:tcW w:w="5079" w:type="dxa"/>
          </w:tcPr>
          <w:p w:rsidR="00F862F2" w:rsidRPr="00500D69" w:rsidRDefault="00F862F2" w:rsidP="00A41E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0D69">
              <w:rPr>
                <w:rFonts w:ascii="Times New Roman" w:hAnsi="Times New Roman" w:cs="Times New Roman"/>
                <w:b/>
              </w:rPr>
              <w:t>Действующая редакция Закона</w:t>
            </w:r>
          </w:p>
        </w:tc>
        <w:tc>
          <w:tcPr>
            <w:tcW w:w="5079" w:type="dxa"/>
          </w:tcPr>
          <w:p w:rsidR="00F862F2" w:rsidRPr="00500D69" w:rsidRDefault="00F862F2" w:rsidP="009858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0D69">
              <w:rPr>
                <w:rFonts w:ascii="Times New Roman" w:hAnsi="Times New Roman" w:cs="Times New Roman"/>
                <w:b/>
              </w:rPr>
              <w:t>Предлагаем</w:t>
            </w:r>
            <w:r w:rsidR="00985810">
              <w:rPr>
                <w:rFonts w:ascii="Times New Roman" w:hAnsi="Times New Roman" w:cs="Times New Roman"/>
                <w:b/>
              </w:rPr>
              <w:t>ые дополнения</w:t>
            </w:r>
            <w:r w:rsidRPr="00500D6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080" w:type="dxa"/>
          </w:tcPr>
          <w:p w:rsidR="00F862F2" w:rsidRPr="00500D69" w:rsidRDefault="00F862F2" w:rsidP="00FF31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0D69">
              <w:rPr>
                <w:rFonts w:ascii="Times New Roman" w:hAnsi="Times New Roman" w:cs="Times New Roman"/>
                <w:b/>
              </w:rPr>
              <w:t xml:space="preserve">Окончательная редакция </w:t>
            </w:r>
          </w:p>
        </w:tc>
      </w:tr>
      <w:tr w:rsidR="00F862F2" w:rsidTr="00FF31B5">
        <w:trPr>
          <w:trHeight w:val="145"/>
        </w:trPr>
        <w:tc>
          <w:tcPr>
            <w:tcW w:w="5079" w:type="dxa"/>
          </w:tcPr>
          <w:p w:rsidR="00F862F2" w:rsidRPr="007E0584" w:rsidRDefault="00F862F2" w:rsidP="00500D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9" w:type="dxa"/>
          </w:tcPr>
          <w:p w:rsidR="00F862F2" w:rsidRPr="007E0584" w:rsidRDefault="00F862F2" w:rsidP="0050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1. Внести в Закон Кыргызской Республики «О местном самоуправлении» (газета «Эркин-Тоо» от 22 июля 2011 года №59) следующие дополнения:</w:t>
            </w:r>
          </w:p>
        </w:tc>
        <w:tc>
          <w:tcPr>
            <w:tcW w:w="5080" w:type="dxa"/>
          </w:tcPr>
          <w:p w:rsidR="00F862F2" w:rsidRPr="007E0584" w:rsidRDefault="00F862F2" w:rsidP="00500D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1. Внести в Закон Кыргызской Республики «О местном самоуправлении» (газета «Эркин-Тоо» от 22 июля 2011 года №59) следующие дополнения:</w:t>
            </w:r>
          </w:p>
        </w:tc>
      </w:tr>
      <w:tr w:rsidR="002A5270" w:rsidTr="00FF31B5">
        <w:trPr>
          <w:trHeight w:val="145"/>
        </w:trPr>
        <w:tc>
          <w:tcPr>
            <w:tcW w:w="5079" w:type="dxa"/>
          </w:tcPr>
          <w:p w:rsidR="00545BB4" w:rsidRPr="00545BB4" w:rsidRDefault="00545BB4" w:rsidP="00545BB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545BB4">
              <w:rPr>
                <w:rFonts w:ascii="Times New Roman" w:hAnsi="Times New Roman" w:cs="Times New Roman"/>
              </w:rPr>
              <w:t>31-берене. Шаардык, айылдык, райондук кеңештин компетенциясы</w:t>
            </w:r>
          </w:p>
          <w:p w:rsidR="00545BB4" w:rsidRPr="00545BB4" w:rsidRDefault="00545BB4" w:rsidP="00545BB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545BB4">
              <w:rPr>
                <w:rFonts w:ascii="Times New Roman" w:hAnsi="Times New Roman" w:cs="Times New Roman"/>
              </w:rPr>
              <w:t>1. Шаардык, айылдык, райондук кеңеш Кыргыз Республикасынын мыйзамдарында аныкталган ыйгарым укуктарынын чегинде алар боюнча маселелерди кароого жана чечим кабыл алууга укуктуу.</w:t>
            </w:r>
          </w:p>
          <w:p w:rsidR="002A5270" w:rsidRPr="007E0584" w:rsidRDefault="00545BB4" w:rsidP="00545BB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545BB4">
              <w:rPr>
                <w:rFonts w:ascii="Times New Roman" w:hAnsi="Times New Roman" w:cs="Times New Roman"/>
              </w:rPr>
              <w:t xml:space="preserve">2. Шаардык, айылдык, </w:t>
            </w:r>
            <w:r w:rsidRPr="00545BB4">
              <w:rPr>
                <w:rFonts w:ascii="Times New Roman" w:hAnsi="Times New Roman" w:cs="Times New Roman"/>
                <w:highlight w:val="lightGray"/>
              </w:rPr>
              <w:t>райондук</w:t>
            </w:r>
            <w:r w:rsidRPr="00545BB4">
              <w:rPr>
                <w:rFonts w:ascii="Times New Roman" w:hAnsi="Times New Roman" w:cs="Times New Roman"/>
              </w:rPr>
              <w:t xml:space="preserve"> кеңештин сессиясында төмөнкүдөй маселелер чечилет:</w:t>
            </w:r>
          </w:p>
        </w:tc>
        <w:tc>
          <w:tcPr>
            <w:tcW w:w="5079" w:type="dxa"/>
          </w:tcPr>
          <w:p w:rsidR="00545BB4" w:rsidRDefault="002A5270" w:rsidP="00545B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2A5270">
              <w:rPr>
                <w:rFonts w:ascii="Times New Roman" w:hAnsi="Times New Roman" w:cs="Times New Roman"/>
              </w:rPr>
              <w:t xml:space="preserve">В части 2 статьи 31 текста на </w:t>
            </w:r>
            <w:r w:rsidR="00545BB4">
              <w:rPr>
                <w:rFonts w:ascii="Times New Roman" w:hAnsi="Times New Roman" w:cs="Times New Roman"/>
              </w:rPr>
              <w:t>государственном</w:t>
            </w:r>
            <w:r w:rsidR="00545BB4" w:rsidRPr="000F234E">
              <w:rPr>
                <w:rFonts w:ascii="Times New Roman" w:hAnsi="Times New Roman" w:cs="Times New Roman"/>
              </w:rPr>
              <w:t xml:space="preserve"> языке слов</w:t>
            </w:r>
            <w:r w:rsidR="00545BB4">
              <w:rPr>
                <w:rFonts w:ascii="Times New Roman" w:hAnsi="Times New Roman" w:cs="Times New Roman"/>
              </w:rPr>
              <w:t>о «, райондук</w:t>
            </w:r>
            <w:r w:rsidR="00545BB4" w:rsidRPr="000F234E">
              <w:rPr>
                <w:rFonts w:ascii="Times New Roman" w:hAnsi="Times New Roman" w:cs="Times New Roman"/>
              </w:rPr>
              <w:t xml:space="preserve">» </w:t>
            </w:r>
            <w:r w:rsidR="00545BB4">
              <w:rPr>
                <w:rFonts w:ascii="Times New Roman" w:hAnsi="Times New Roman" w:cs="Times New Roman"/>
              </w:rPr>
              <w:t>исключить.</w:t>
            </w:r>
          </w:p>
        </w:tc>
        <w:tc>
          <w:tcPr>
            <w:tcW w:w="5080" w:type="dxa"/>
          </w:tcPr>
          <w:p w:rsidR="00545BB4" w:rsidRPr="00545BB4" w:rsidRDefault="00545BB4" w:rsidP="00545BB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545BB4">
              <w:rPr>
                <w:rFonts w:ascii="Times New Roman" w:hAnsi="Times New Roman" w:cs="Times New Roman"/>
              </w:rPr>
              <w:t>31-берене. Шаардык, айылдык, райондук кеңештин компетенциясы</w:t>
            </w:r>
          </w:p>
          <w:p w:rsidR="00545BB4" w:rsidRPr="00545BB4" w:rsidRDefault="00545BB4" w:rsidP="00545BB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545BB4">
              <w:rPr>
                <w:rFonts w:ascii="Times New Roman" w:hAnsi="Times New Roman" w:cs="Times New Roman"/>
              </w:rPr>
              <w:t>1. Шаардык, айылдык, райондук кеңеш Кыргыз Республикасынын мыйзамдарында аныкталган ыйгарым укуктарынын чегинде алар боюнча маселелерди кароого жана чечим кабыл алууга укуктуу.</w:t>
            </w:r>
          </w:p>
          <w:p w:rsidR="002A5270" w:rsidRDefault="00545BB4" w:rsidP="00545BB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545BB4">
              <w:rPr>
                <w:rFonts w:ascii="Times New Roman" w:hAnsi="Times New Roman" w:cs="Times New Roman"/>
              </w:rPr>
              <w:t>2. Шаардык, айылдык кеңештин сессиясында төмөнкүдөй маселелер чечилет:</w:t>
            </w:r>
          </w:p>
        </w:tc>
      </w:tr>
      <w:tr w:rsidR="00F862F2" w:rsidTr="00FF31B5">
        <w:trPr>
          <w:trHeight w:val="145"/>
        </w:trPr>
        <w:tc>
          <w:tcPr>
            <w:tcW w:w="5079" w:type="dxa"/>
          </w:tcPr>
          <w:p w:rsidR="00F862F2" w:rsidRPr="007E0584" w:rsidRDefault="00F862F2" w:rsidP="007E058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7E0584">
              <w:rPr>
                <w:rFonts w:ascii="Times New Roman" w:hAnsi="Times New Roman" w:cs="Times New Roman"/>
              </w:rPr>
              <w:t>Статья 43</w:t>
            </w:r>
          </w:p>
          <w:p w:rsidR="00F862F2" w:rsidRPr="007E0584" w:rsidRDefault="00F862F2" w:rsidP="007E058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7E0584">
              <w:rPr>
                <w:rFonts w:ascii="Times New Roman" w:hAnsi="Times New Roman" w:cs="Times New Roman"/>
              </w:rPr>
              <w:t>3. Выборы мэра города назначаются Центральной избирательной комиссией не позднее 25 календарного дня до дня истечения срока полномочий мэра города, на который он был избран.</w:t>
            </w:r>
          </w:p>
          <w:p w:rsidR="00F862F2" w:rsidRPr="007E0584" w:rsidRDefault="00F862F2" w:rsidP="007E058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7E0584">
              <w:rPr>
                <w:rFonts w:ascii="Times New Roman" w:hAnsi="Times New Roman" w:cs="Times New Roman"/>
              </w:rPr>
              <w:t>В случае досрочного освобождения мэра города от занимаемой должности Центральная избирательная комиссия назначает выборы мэра города не позднее недельного срока со дня образования вакансии.</w:t>
            </w:r>
          </w:p>
          <w:p w:rsidR="00F862F2" w:rsidRPr="007E0584" w:rsidRDefault="00F862F2" w:rsidP="007E058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7E0584">
              <w:rPr>
                <w:rFonts w:ascii="Times New Roman" w:hAnsi="Times New Roman" w:cs="Times New Roman"/>
              </w:rPr>
              <w:t>Выборы мэра города проводятся территориальной избирательной комиссией в течение 25 календарных дней со дня назначения выборов.</w:t>
            </w:r>
          </w:p>
          <w:p w:rsidR="00F862F2" w:rsidRPr="007E0584" w:rsidRDefault="00F862F2" w:rsidP="007E05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9" w:type="dxa"/>
          </w:tcPr>
          <w:p w:rsidR="00F862F2" w:rsidRPr="007E0584" w:rsidRDefault="002A5270" w:rsidP="007E05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7072D">
              <w:rPr>
                <w:rFonts w:ascii="Times New Roman" w:hAnsi="Times New Roman" w:cs="Times New Roman"/>
              </w:rPr>
              <w:t xml:space="preserve">. </w:t>
            </w:r>
            <w:r w:rsidR="00F862F2" w:rsidRPr="007E0584">
              <w:rPr>
                <w:rFonts w:ascii="Times New Roman" w:hAnsi="Times New Roman" w:cs="Times New Roman"/>
              </w:rPr>
              <w:t>Часть 3 статьи 43 дополнить абзацем четвертым следующего содержания:</w:t>
            </w:r>
          </w:p>
          <w:p w:rsidR="00491978" w:rsidRDefault="00F862F2" w:rsidP="0049197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7E0584">
              <w:rPr>
                <w:rFonts w:ascii="Times New Roman" w:hAnsi="Times New Roman" w:cs="Times New Roman"/>
              </w:rPr>
              <w:t xml:space="preserve">«Порядок и сроки обжалования </w:t>
            </w:r>
            <w:r>
              <w:rPr>
                <w:rFonts w:ascii="Times New Roman" w:hAnsi="Times New Roman" w:cs="Times New Roman"/>
              </w:rPr>
              <w:t>действий</w:t>
            </w:r>
            <w:r w:rsidRPr="007E0584">
              <w:rPr>
                <w:rFonts w:ascii="Times New Roman" w:hAnsi="Times New Roman" w:cs="Times New Roman"/>
              </w:rPr>
              <w:t xml:space="preserve"> (бездействи</w:t>
            </w:r>
            <w:r>
              <w:rPr>
                <w:rFonts w:ascii="Times New Roman" w:hAnsi="Times New Roman" w:cs="Times New Roman"/>
              </w:rPr>
              <w:t>й</w:t>
            </w:r>
            <w:r w:rsidRPr="007E0584">
              <w:rPr>
                <w:rFonts w:ascii="Times New Roman" w:hAnsi="Times New Roman" w:cs="Times New Roman"/>
              </w:rPr>
              <w:t xml:space="preserve">) избирательных комиссий, их решений и судебных актов осуществляются в соответствии </w:t>
            </w:r>
            <w:r w:rsidR="00491978" w:rsidRPr="007E0584">
              <w:rPr>
                <w:rFonts w:ascii="Times New Roman" w:hAnsi="Times New Roman" w:cs="Times New Roman"/>
              </w:rPr>
              <w:t xml:space="preserve">с </w:t>
            </w:r>
            <w:r w:rsidR="00491978">
              <w:rPr>
                <w:rFonts w:ascii="Times New Roman" w:hAnsi="Times New Roman" w:cs="Times New Roman"/>
              </w:rPr>
              <w:t xml:space="preserve">нормами </w:t>
            </w:r>
            <w:r w:rsidR="00491978" w:rsidRPr="007E0584">
              <w:rPr>
                <w:rFonts w:ascii="Times New Roman" w:hAnsi="Times New Roman" w:cs="Times New Roman"/>
              </w:rPr>
              <w:t>Закон</w:t>
            </w:r>
            <w:r w:rsidR="00491978">
              <w:rPr>
                <w:rFonts w:ascii="Times New Roman" w:hAnsi="Times New Roman" w:cs="Times New Roman"/>
              </w:rPr>
              <w:t>а</w:t>
            </w:r>
            <w:r w:rsidR="00491978" w:rsidRPr="007E0584">
              <w:rPr>
                <w:rFonts w:ascii="Times New Roman" w:hAnsi="Times New Roman" w:cs="Times New Roman"/>
              </w:rPr>
              <w:t xml:space="preserve"> Кыргызской Республики «О вы</w:t>
            </w:r>
            <w:r w:rsidR="00491978">
              <w:rPr>
                <w:rFonts w:ascii="Times New Roman" w:hAnsi="Times New Roman" w:cs="Times New Roman"/>
              </w:rPr>
              <w:t>борах депутатов местных кенешей</w:t>
            </w:r>
            <w:r w:rsidR="00491978" w:rsidRPr="007E0584">
              <w:rPr>
                <w:rFonts w:ascii="Times New Roman" w:hAnsi="Times New Roman" w:cs="Times New Roman"/>
              </w:rPr>
              <w:t>»</w:t>
            </w:r>
            <w:r w:rsidR="00491978">
              <w:rPr>
                <w:rFonts w:ascii="Times New Roman" w:hAnsi="Times New Roman" w:cs="Times New Roman"/>
              </w:rPr>
              <w:t>, регулирующих обжалование итогов голосования и результатов выборов</w:t>
            </w:r>
            <w:r w:rsidR="00491978" w:rsidRPr="007E0584">
              <w:rPr>
                <w:rFonts w:ascii="Times New Roman" w:hAnsi="Times New Roman" w:cs="Times New Roman"/>
              </w:rPr>
              <w:t>.</w:t>
            </w:r>
            <w:r w:rsidR="00491978">
              <w:rPr>
                <w:rFonts w:ascii="Times New Roman" w:hAnsi="Times New Roman" w:cs="Times New Roman"/>
              </w:rPr>
              <w:t>».</w:t>
            </w:r>
            <w:r w:rsidR="00491978" w:rsidRPr="007E0584">
              <w:rPr>
                <w:rFonts w:ascii="Times New Roman" w:hAnsi="Times New Roman" w:cs="Times New Roman"/>
              </w:rPr>
              <w:t xml:space="preserve">  </w:t>
            </w:r>
          </w:p>
          <w:p w:rsidR="00F862F2" w:rsidRPr="007E0584" w:rsidRDefault="00F862F2" w:rsidP="00C247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80" w:type="dxa"/>
          </w:tcPr>
          <w:p w:rsidR="00F862F2" w:rsidRPr="007E0584" w:rsidRDefault="00F862F2" w:rsidP="007E058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7E0584">
              <w:rPr>
                <w:rFonts w:ascii="Times New Roman" w:hAnsi="Times New Roman" w:cs="Times New Roman"/>
              </w:rPr>
              <w:t>Статья 43</w:t>
            </w:r>
          </w:p>
          <w:p w:rsidR="00F862F2" w:rsidRPr="007E0584" w:rsidRDefault="00F862F2" w:rsidP="007E058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7E0584">
              <w:rPr>
                <w:rFonts w:ascii="Times New Roman" w:hAnsi="Times New Roman" w:cs="Times New Roman"/>
              </w:rPr>
              <w:t>3. Выборы мэра города назначаются Центральной избирательной комиссией не позднее 25 календарного дня до дня истечения срока полномочий мэра города, на который он был избран.</w:t>
            </w:r>
          </w:p>
          <w:p w:rsidR="00F862F2" w:rsidRPr="007E0584" w:rsidRDefault="00F862F2" w:rsidP="007E058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7E0584">
              <w:rPr>
                <w:rFonts w:ascii="Times New Roman" w:hAnsi="Times New Roman" w:cs="Times New Roman"/>
              </w:rPr>
              <w:t>В случае досрочного освобождения мэра города от занимаемой должности Центральная избирательная комиссия назначает выборы мэра города не позднее недельного срока со дня образования вакансии.</w:t>
            </w:r>
          </w:p>
          <w:p w:rsidR="00F862F2" w:rsidRPr="007E0584" w:rsidRDefault="00F862F2" w:rsidP="007E058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7E0584">
              <w:rPr>
                <w:rFonts w:ascii="Times New Roman" w:hAnsi="Times New Roman" w:cs="Times New Roman"/>
              </w:rPr>
              <w:t>Выборы мэра города проводятся территориальной избирательной комиссией в течение 25 календарных дней со дня назначения выборов.</w:t>
            </w:r>
          </w:p>
          <w:p w:rsidR="00491978" w:rsidRPr="00491978" w:rsidRDefault="00F862F2" w:rsidP="00491978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AA6312">
              <w:rPr>
                <w:rFonts w:ascii="Times New Roman" w:hAnsi="Times New Roman" w:cs="Times New Roman"/>
                <w:b/>
              </w:rPr>
              <w:t xml:space="preserve">Порядок и сроки обжалования  действий (бездействий) избирательных комиссий, их решений и судебных актов осуществляются в </w:t>
            </w:r>
            <w:r w:rsidRPr="00AA6312">
              <w:rPr>
                <w:rFonts w:ascii="Times New Roman" w:hAnsi="Times New Roman" w:cs="Times New Roman"/>
                <w:b/>
              </w:rPr>
              <w:lastRenderedPageBreak/>
              <w:t xml:space="preserve">соответствии с </w:t>
            </w:r>
            <w:r w:rsidR="00491978" w:rsidRPr="00491978">
              <w:rPr>
                <w:rFonts w:ascii="Times New Roman" w:hAnsi="Times New Roman" w:cs="Times New Roman"/>
                <w:b/>
              </w:rPr>
              <w:t xml:space="preserve">нормами Закона Кыргызской Республики «О выборах депутатов местных кенешей», регулирующих обжалование итогов голосования и результатов выборов.».  </w:t>
            </w:r>
          </w:p>
          <w:p w:rsidR="00F862F2" w:rsidRPr="00AA6312" w:rsidRDefault="00F862F2" w:rsidP="00491978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862F2" w:rsidRPr="00500D69" w:rsidTr="00FF31B5">
        <w:trPr>
          <w:trHeight w:val="145"/>
        </w:trPr>
        <w:tc>
          <w:tcPr>
            <w:tcW w:w="5079" w:type="dxa"/>
          </w:tcPr>
          <w:p w:rsidR="00F862F2" w:rsidRPr="00500D69" w:rsidRDefault="00F862F2" w:rsidP="007E058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500D69">
              <w:rPr>
                <w:rFonts w:ascii="Times New Roman" w:hAnsi="Times New Roman" w:cs="Times New Roman"/>
              </w:rPr>
              <w:lastRenderedPageBreak/>
              <w:t>Статья 49</w:t>
            </w:r>
          </w:p>
          <w:p w:rsidR="00F862F2" w:rsidRPr="00500D69" w:rsidRDefault="00F862F2" w:rsidP="007E058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500D69">
              <w:rPr>
                <w:rFonts w:ascii="Times New Roman" w:hAnsi="Times New Roman" w:cs="Times New Roman"/>
              </w:rPr>
              <w:t>2. Выборы главы айыл окмоту назначаются Центральной избирательной комиссией не позднее 25 календарных дней до дня истечения срока полномочий главы айыл окмоту, на который он был избран.</w:t>
            </w:r>
          </w:p>
          <w:p w:rsidR="00F862F2" w:rsidRPr="00500D69" w:rsidRDefault="00F862F2" w:rsidP="007E058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500D69">
              <w:rPr>
                <w:rFonts w:ascii="Times New Roman" w:hAnsi="Times New Roman" w:cs="Times New Roman"/>
              </w:rPr>
              <w:t>В случае досрочного освобождения главы айыл окмоту от занимаемой должности Центральная избирательная комиссия назначает выборы главы айыл окмоту не позднее недельного срока со дня образования вакансии.</w:t>
            </w:r>
          </w:p>
          <w:p w:rsidR="00F862F2" w:rsidRPr="00500D69" w:rsidRDefault="00F862F2" w:rsidP="007E058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500D69">
              <w:rPr>
                <w:rFonts w:ascii="Times New Roman" w:hAnsi="Times New Roman" w:cs="Times New Roman"/>
              </w:rPr>
              <w:t>Выборы главы айыл окмоту проводятся территориальной избирательной комиссией в течение 25 календарных дней со дня назначения выборов.</w:t>
            </w:r>
          </w:p>
          <w:p w:rsidR="00F862F2" w:rsidRPr="00500D69" w:rsidRDefault="00F862F2" w:rsidP="007E05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9" w:type="dxa"/>
          </w:tcPr>
          <w:p w:rsidR="00F862F2" w:rsidRPr="00500D69" w:rsidRDefault="002A5270" w:rsidP="007E05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7072D">
              <w:rPr>
                <w:rFonts w:ascii="Times New Roman" w:hAnsi="Times New Roman" w:cs="Times New Roman"/>
              </w:rPr>
              <w:t xml:space="preserve">. </w:t>
            </w:r>
            <w:r w:rsidR="00F862F2" w:rsidRPr="00500D69">
              <w:rPr>
                <w:rFonts w:ascii="Times New Roman" w:hAnsi="Times New Roman" w:cs="Times New Roman"/>
              </w:rPr>
              <w:t xml:space="preserve">Часть 2 статьи 49 дополнить абзацем четвертым следующего содержания: </w:t>
            </w:r>
          </w:p>
          <w:p w:rsidR="00491978" w:rsidRDefault="00F862F2" w:rsidP="0049197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500D69">
              <w:rPr>
                <w:rFonts w:ascii="Times New Roman" w:hAnsi="Times New Roman" w:cs="Times New Roman"/>
              </w:rPr>
              <w:t xml:space="preserve">«Порядок и сроки обжалования </w:t>
            </w:r>
            <w:r>
              <w:rPr>
                <w:rFonts w:ascii="Times New Roman" w:hAnsi="Times New Roman" w:cs="Times New Roman"/>
              </w:rPr>
              <w:t xml:space="preserve"> действий (бездействий</w:t>
            </w:r>
            <w:r w:rsidRPr="00500D69">
              <w:rPr>
                <w:rFonts w:ascii="Times New Roman" w:hAnsi="Times New Roman" w:cs="Times New Roman"/>
              </w:rPr>
              <w:t xml:space="preserve">) избирательных комиссий, их решений и судебных актов </w:t>
            </w:r>
            <w:r w:rsidR="00491978">
              <w:rPr>
                <w:rFonts w:ascii="Times New Roman" w:hAnsi="Times New Roman" w:cs="Times New Roman"/>
              </w:rPr>
              <w:t>осуществляются в соответствии с</w:t>
            </w:r>
            <w:r w:rsidR="00491978" w:rsidRPr="007E0584">
              <w:rPr>
                <w:rFonts w:ascii="Times New Roman" w:hAnsi="Times New Roman" w:cs="Times New Roman"/>
              </w:rPr>
              <w:t xml:space="preserve"> </w:t>
            </w:r>
            <w:r w:rsidR="00491978">
              <w:rPr>
                <w:rFonts w:ascii="Times New Roman" w:hAnsi="Times New Roman" w:cs="Times New Roman"/>
              </w:rPr>
              <w:t xml:space="preserve">нормами </w:t>
            </w:r>
            <w:r w:rsidR="00491978" w:rsidRPr="007E0584">
              <w:rPr>
                <w:rFonts w:ascii="Times New Roman" w:hAnsi="Times New Roman" w:cs="Times New Roman"/>
              </w:rPr>
              <w:t>Закон</w:t>
            </w:r>
            <w:r w:rsidR="00491978">
              <w:rPr>
                <w:rFonts w:ascii="Times New Roman" w:hAnsi="Times New Roman" w:cs="Times New Roman"/>
              </w:rPr>
              <w:t>а</w:t>
            </w:r>
            <w:r w:rsidR="00491978" w:rsidRPr="007E0584">
              <w:rPr>
                <w:rFonts w:ascii="Times New Roman" w:hAnsi="Times New Roman" w:cs="Times New Roman"/>
              </w:rPr>
              <w:t xml:space="preserve"> Кыргызской Республики «О вы</w:t>
            </w:r>
            <w:r w:rsidR="00491978">
              <w:rPr>
                <w:rFonts w:ascii="Times New Roman" w:hAnsi="Times New Roman" w:cs="Times New Roman"/>
              </w:rPr>
              <w:t>борах депутатов местных кенешей</w:t>
            </w:r>
            <w:r w:rsidR="00491978" w:rsidRPr="007E0584">
              <w:rPr>
                <w:rFonts w:ascii="Times New Roman" w:hAnsi="Times New Roman" w:cs="Times New Roman"/>
              </w:rPr>
              <w:t>»</w:t>
            </w:r>
            <w:r w:rsidR="00491978">
              <w:rPr>
                <w:rFonts w:ascii="Times New Roman" w:hAnsi="Times New Roman" w:cs="Times New Roman"/>
              </w:rPr>
              <w:t>, регулирующих обжалование итогов голосования и результатов выборов</w:t>
            </w:r>
            <w:r w:rsidR="00491978" w:rsidRPr="007E0584">
              <w:rPr>
                <w:rFonts w:ascii="Times New Roman" w:hAnsi="Times New Roman" w:cs="Times New Roman"/>
              </w:rPr>
              <w:t>.</w:t>
            </w:r>
            <w:r w:rsidR="00491978">
              <w:rPr>
                <w:rFonts w:ascii="Times New Roman" w:hAnsi="Times New Roman" w:cs="Times New Roman"/>
              </w:rPr>
              <w:t>».</w:t>
            </w:r>
            <w:r w:rsidR="00491978" w:rsidRPr="007E0584">
              <w:rPr>
                <w:rFonts w:ascii="Times New Roman" w:hAnsi="Times New Roman" w:cs="Times New Roman"/>
              </w:rPr>
              <w:t xml:space="preserve">  </w:t>
            </w:r>
          </w:p>
          <w:p w:rsidR="00F862F2" w:rsidRPr="00500D69" w:rsidRDefault="00F862F2" w:rsidP="004919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80" w:type="dxa"/>
          </w:tcPr>
          <w:p w:rsidR="00F862F2" w:rsidRPr="00500D69" w:rsidRDefault="00F862F2" w:rsidP="00500D6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500D69">
              <w:rPr>
                <w:rFonts w:ascii="Times New Roman" w:hAnsi="Times New Roman" w:cs="Times New Roman"/>
              </w:rPr>
              <w:t>Статья 49</w:t>
            </w:r>
          </w:p>
          <w:p w:rsidR="00F862F2" w:rsidRPr="00500D69" w:rsidRDefault="00F862F2" w:rsidP="00500D6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500D69">
              <w:rPr>
                <w:rFonts w:ascii="Times New Roman" w:hAnsi="Times New Roman" w:cs="Times New Roman"/>
              </w:rPr>
              <w:t>2. Выборы главы айыл окмоту назначаются Центральной избирательной комиссией не позднее 25 календарных дней до дня истечения срока полномочий главы айыл окмоту, на который он был избран.</w:t>
            </w:r>
          </w:p>
          <w:p w:rsidR="00F862F2" w:rsidRPr="00500D69" w:rsidRDefault="00F862F2" w:rsidP="00500D6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500D69">
              <w:rPr>
                <w:rFonts w:ascii="Times New Roman" w:hAnsi="Times New Roman" w:cs="Times New Roman"/>
              </w:rPr>
              <w:t>В случае досрочного освобождения главы айыл окмоту от занимаемой должности Центральная избирательная комиссия назначает выборы главы айыл окмоту не позднее недельного срока со дня образования вакансии.</w:t>
            </w:r>
          </w:p>
          <w:p w:rsidR="00F862F2" w:rsidRDefault="00F862F2" w:rsidP="00500D6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500D69">
              <w:rPr>
                <w:rFonts w:ascii="Times New Roman" w:hAnsi="Times New Roman" w:cs="Times New Roman"/>
              </w:rPr>
              <w:t>Выборы главы айыл окмоту проводятся территориальной избирательной комиссией в течение 25 календарных дней со дня назначения выборов.</w:t>
            </w:r>
          </w:p>
          <w:p w:rsidR="00F862F2" w:rsidRPr="00AA6312" w:rsidRDefault="00F862F2" w:rsidP="00491978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AA6312">
              <w:rPr>
                <w:rFonts w:ascii="Times New Roman" w:hAnsi="Times New Roman" w:cs="Times New Roman"/>
                <w:b/>
              </w:rPr>
              <w:t xml:space="preserve">         Порядок и сроки обжалования  действий (бездействий) избирательных комиссий, их решений и судебных актов осуществляются в соответствии с </w:t>
            </w:r>
            <w:r w:rsidR="00491978" w:rsidRPr="00491978">
              <w:rPr>
                <w:rFonts w:ascii="Times New Roman" w:hAnsi="Times New Roman" w:cs="Times New Roman"/>
                <w:b/>
              </w:rPr>
              <w:t xml:space="preserve">нормами Закона Кыргызской Республики «О выборах депутатов местных кенешей», регулирующих обжалование итогов голосования и результатов выборов.».  </w:t>
            </w:r>
          </w:p>
        </w:tc>
      </w:tr>
      <w:tr w:rsidR="00F862F2" w:rsidRPr="00500D69" w:rsidTr="00FF31B5">
        <w:trPr>
          <w:trHeight w:val="769"/>
        </w:trPr>
        <w:tc>
          <w:tcPr>
            <w:tcW w:w="5079" w:type="dxa"/>
          </w:tcPr>
          <w:p w:rsidR="00F862F2" w:rsidRPr="00500D69" w:rsidRDefault="00F862F2" w:rsidP="007E05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9" w:type="dxa"/>
          </w:tcPr>
          <w:p w:rsidR="00F862F2" w:rsidRPr="00500D69" w:rsidRDefault="00FF31B5" w:rsidP="007E05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2. Настоящий Закон вступает в силу со дня официального опубликования.</w:t>
            </w:r>
          </w:p>
        </w:tc>
        <w:tc>
          <w:tcPr>
            <w:tcW w:w="5080" w:type="dxa"/>
          </w:tcPr>
          <w:p w:rsidR="00F862F2" w:rsidRPr="00500D69" w:rsidRDefault="00F862F2" w:rsidP="007E05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2. Настоящий Закон вступает в силу со дня официального опубликования.</w:t>
            </w:r>
          </w:p>
        </w:tc>
      </w:tr>
    </w:tbl>
    <w:p w:rsidR="007E0584" w:rsidRPr="00500D69" w:rsidRDefault="007E0584" w:rsidP="007E0584">
      <w:pPr>
        <w:spacing w:after="0"/>
        <w:jc w:val="both"/>
        <w:rPr>
          <w:rFonts w:ascii="Times New Roman" w:hAnsi="Times New Roman" w:cs="Times New Roman"/>
        </w:rPr>
      </w:pPr>
    </w:p>
    <w:sectPr w:rsidR="007E0584" w:rsidRPr="00500D69" w:rsidSect="00500D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36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86B" w:rsidRDefault="0033086B" w:rsidP="00700D4B">
      <w:pPr>
        <w:spacing w:after="0" w:line="240" w:lineRule="auto"/>
      </w:pPr>
      <w:r>
        <w:separator/>
      </w:r>
    </w:p>
  </w:endnote>
  <w:endnote w:type="continuationSeparator" w:id="1">
    <w:p w:rsidR="0033086B" w:rsidRDefault="0033086B" w:rsidP="0070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D4B" w:rsidRDefault="00700D4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31942"/>
      <w:docPartObj>
        <w:docPartGallery w:val="Page Numbers (Bottom of Page)"/>
        <w:docPartUnique/>
      </w:docPartObj>
    </w:sdtPr>
    <w:sdtContent>
      <w:p w:rsidR="00700D4B" w:rsidRDefault="00886D1D">
        <w:pPr>
          <w:pStyle w:val="a9"/>
          <w:jc w:val="right"/>
        </w:pPr>
        <w:fldSimple w:instr=" PAGE   \* MERGEFORMAT ">
          <w:r w:rsidR="00491978">
            <w:rPr>
              <w:noProof/>
            </w:rPr>
            <w:t>1</w:t>
          </w:r>
        </w:fldSimple>
      </w:p>
    </w:sdtContent>
  </w:sdt>
  <w:p w:rsidR="00700D4B" w:rsidRDefault="00700D4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D4B" w:rsidRDefault="00700D4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86B" w:rsidRDefault="0033086B" w:rsidP="00700D4B">
      <w:pPr>
        <w:spacing w:after="0" w:line="240" w:lineRule="auto"/>
      </w:pPr>
      <w:r>
        <w:separator/>
      </w:r>
    </w:p>
  </w:footnote>
  <w:footnote w:type="continuationSeparator" w:id="1">
    <w:p w:rsidR="0033086B" w:rsidRDefault="0033086B" w:rsidP="00700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D4B" w:rsidRDefault="00700D4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D4B" w:rsidRDefault="00700D4B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D4B" w:rsidRDefault="00700D4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3254B"/>
    <w:multiLevelType w:val="hybridMultilevel"/>
    <w:tmpl w:val="22D22802"/>
    <w:lvl w:ilvl="0" w:tplc="213697E8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584"/>
    <w:rsid w:val="0007072D"/>
    <w:rsid w:val="002419F7"/>
    <w:rsid w:val="002A5270"/>
    <w:rsid w:val="0033086B"/>
    <w:rsid w:val="0034143A"/>
    <w:rsid w:val="00344062"/>
    <w:rsid w:val="00491978"/>
    <w:rsid w:val="00500D69"/>
    <w:rsid w:val="00505D85"/>
    <w:rsid w:val="00545BB4"/>
    <w:rsid w:val="0055347B"/>
    <w:rsid w:val="00563174"/>
    <w:rsid w:val="00633EBB"/>
    <w:rsid w:val="00646D8D"/>
    <w:rsid w:val="00671D01"/>
    <w:rsid w:val="00700D4B"/>
    <w:rsid w:val="007E0584"/>
    <w:rsid w:val="00861B88"/>
    <w:rsid w:val="00873F78"/>
    <w:rsid w:val="00886D1D"/>
    <w:rsid w:val="00890C51"/>
    <w:rsid w:val="00985810"/>
    <w:rsid w:val="00A41E06"/>
    <w:rsid w:val="00AA6312"/>
    <w:rsid w:val="00AB6F3D"/>
    <w:rsid w:val="00C2478B"/>
    <w:rsid w:val="00CC4499"/>
    <w:rsid w:val="00E41128"/>
    <w:rsid w:val="00F862F2"/>
    <w:rsid w:val="00FF3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5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07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6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3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00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00D4B"/>
  </w:style>
  <w:style w:type="paragraph" w:styleId="a9">
    <w:name w:val="footer"/>
    <w:basedOn w:val="a"/>
    <w:link w:val="aa"/>
    <w:uiPriority w:val="99"/>
    <w:unhideWhenUsed/>
    <w:rsid w:val="00700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0D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Асель</cp:lastModifiedBy>
  <cp:revision>15</cp:revision>
  <cp:lastPrinted>2012-02-25T09:58:00Z</cp:lastPrinted>
  <dcterms:created xsi:type="dcterms:W3CDTF">2012-01-31T11:37:00Z</dcterms:created>
  <dcterms:modified xsi:type="dcterms:W3CDTF">2012-04-11T08:48:00Z</dcterms:modified>
</cp:coreProperties>
</file>