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7CFA" w14:textId="77777777" w:rsidR="00C366A6" w:rsidRPr="00277538" w:rsidRDefault="00C366A6" w:rsidP="00C366A6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277538">
        <w:rPr>
          <w:rFonts w:ascii="Times New Roman" w:hAnsi="Times New Roman" w:cs="Times New Roman"/>
        </w:rPr>
        <w:t xml:space="preserve">Приложение </w:t>
      </w:r>
      <w:r w:rsidRPr="00277538">
        <w:rPr>
          <w:rFonts w:ascii="Times New Roman" w:hAnsi="Times New Roman" w:cs="Times New Roman"/>
          <w:lang w:val="ky-KG"/>
        </w:rPr>
        <w:t>3</w:t>
      </w:r>
      <w:r w:rsidRPr="00277538">
        <w:rPr>
          <w:rFonts w:ascii="Times New Roman" w:hAnsi="Times New Roman" w:cs="Times New Roman"/>
        </w:rPr>
        <w:t xml:space="preserve"> </w:t>
      </w:r>
    </w:p>
    <w:p w14:paraId="79E337A4" w14:textId="77777777" w:rsidR="00C366A6" w:rsidRPr="00277538" w:rsidRDefault="00C366A6" w:rsidP="00C366A6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277538">
        <w:rPr>
          <w:rFonts w:ascii="Times New Roman" w:hAnsi="Times New Roman" w:cs="Times New Roman"/>
        </w:rPr>
        <w:t xml:space="preserve">к Положению </w:t>
      </w:r>
      <w:r w:rsidRPr="00277538">
        <w:rPr>
          <w:rFonts w:ascii="Times New Roman" w:hAnsi="Times New Roman" w:cs="Times New Roman"/>
          <w:lang w:val="ky-KG"/>
        </w:rPr>
        <w:t>о</w:t>
      </w:r>
      <w:r w:rsidRPr="00277538">
        <w:rPr>
          <w:rFonts w:ascii="Times New Roman" w:hAnsi="Times New Roman" w:cs="Times New Roman"/>
        </w:rPr>
        <w:t xml:space="preserve"> наградах Центральной комиссии по выборам и проведению референдумов Кыргызской Республики, утвержденного постановлением Центральной комиссии по выборам и проведению референдумов Кыргызской Республики</w:t>
      </w:r>
    </w:p>
    <w:p w14:paraId="1CDA90F5" w14:textId="77777777" w:rsidR="00C366A6" w:rsidRPr="00277538" w:rsidRDefault="00C366A6" w:rsidP="00C366A6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  <w:r w:rsidRPr="00277538">
        <w:rPr>
          <w:rFonts w:ascii="Times New Roman" w:hAnsi="Times New Roman" w:cs="Times New Roman"/>
        </w:rPr>
        <w:t>от «____» _________ 2025 года №_____</w:t>
      </w:r>
    </w:p>
    <w:p w14:paraId="07F7D3A9" w14:textId="77777777" w:rsidR="00C366A6" w:rsidRPr="00277538" w:rsidRDefault="00C366A6" w:rsidP="00C366A6">
      <w:pPr>
        <w:spacing w:after="0" w:line="259" w:lineRule="auto"/>
        <w:ind w:left="4248" w:firstLine="708"/>
        <w:jc w:val="both"/>
        <w:rPr>
          <w:rFonts w:ascii="Times New Roman" w:hAnsi="Times New Roman" w:cs="Times New Roman"/>
        </w:rPr>
      </w:pPr>
    </w:p>
    <w:p w14:paraId="497FA6E7" w14:textId="77777777" w:rsidR="00C366A6" w:rsidRPr="00277538" w:rsidRDefault="00C366A6" w:rsidP="00C36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7753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Описание Медали Центральной комиссии по выборам </w:t>
      </w:r>
    </w:p>
    <w:p w14:paraId="4132C1B6" w14:textId="77777777" w:rsidR="00C366A6" w:rsidRPr="00277538" w:rsidRDefault="00C366A6" w:rsidP="00C36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77538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 проведению референдумов Кыргызской Республики </w:t>
      </w:r>
    </w:p>
    <w:p w14:paraId="533E3C22" w14:textId="77777777" w:rsidR="00C366A6" w:rsidRPr="00277538" w:rsidRDefault="00C366A6" w:rsidP="00C3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595B61A" w14:textId="77777777" w:rsidR="00C366A6" w:rsidRPr="00AC7F3D" w:rsidRDefault="00C366A6" w:rsidP="00C366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3D">
        <w:rPr>
          <w:rFonts w:ascii="Times New Roman" w:hAnsi="Times New Roman" w:cs="Times New Roman"/>
          <w:sz w:val="28"/>
          <w:szCs w:val="28"/>
          <w:lang w:val="ky-KG"/>
        </w:rPr>
        <w:t xml:space="preserve">Медаль Центральной комиссии по выборам и проведению референдумов Кыргызской Республики </w:t>
      </w:r>
      <w:r w:rsidRPr="00AC7F3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«Кыргыз Республикасынын шайлоо системасына кошкон өзгөчө салымы үчүн» </w:t>
      </w:r>
      <w:r w:rsidRPr="00AC7F3D">
        <w:rPr>
          <w:rFonts w:ascii="Times New Roman" w:hAnsi="Times New Roman" w:cs="Times New Roman"/>
          <w:sz w:val="28"/>
          <w:szCs w:val="28"/>
          <w:lang w:val="ky-KG"/>
        </w:rPr>
        <w:t>(далее – медаль) состоит из двух частей: основы и планки. Корпус основы изготовлен из стали, толщиной</w:t>
      </w:r>
      <w:r w:rsidRPr="00AC7F3D">
        <w:rPr>
          <w:rFonts w:ascii="Times New Roman" w:hAnsi="Times New Roman" w:cs="Times New Roman"/>
          <w:sz w:val="28"/>
          <w:szCs w:val="28"/>
        </w:rPr>
        <w:t xml:space="preserve"> 4 мм методом  токарной обработки. Логотип Центральной комиссии по выборам и проведению референдумов Кыргызской Республики в центре медали выполнена из листовой полированной латуни, толщиной 0,7…0,9 мм методом электролиза поверхности металла и фасонной резки. Центральный элемент в виде символической «галочки с отпечатком» изготовлен из полированной нержавеющей стали. </w:t>
      </w:r>
    </w:p>
    <w:p w14:paraId="2B77BD71" w14:textId="77777777" w:rsidR="00C366A6" w:rsidRPr="00AC7F3D" w:rsidRDefault="00C366A6" w:rsidP="00C3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C7F3D">
        <w:rPr>
          <w:rFonts w:ascii="Times New Roman" w:hAnsi="Times New Roman" w:cs="Times New Roman"/>
          <w:sz w:val="28"/>
          <w:szCs w:val="28"/>
          <w:lang w:val="ky-KG"/>
        </w:rPr>
        <w:t>В центре медали расположены три круга, края которых покрыты эпоксидным лаком. В первом круге на тёмно-синем фоне по кругу расположена надпись «Кыргыз Республикасынын шайлоо жана референдум өткөрүү боюнча борбордук комиссиясы»</w:t>
      </w:r>
      <w:r w:rsidRPr="00AC7F3D">
        <w:rPr>
          <w:rFonts w:ascii="Times New Roman" w:hAnsi="Times New Roman" w:cs="Times New Roman"/>
          <w:sz w:val="28"/>
          <w:szCs w:val="28"/>
        </w:rPr>
        <w:t xml:space="preserve"> </w:t>
      </w:r>
      <w:r w:rsidRPr="00AC7F3D">
        <w:rPr>
          <w:rFonts w:ascii="Times New Roman" w:hAnsi="Times New Roman" w:cs="Times New Roman"/>
          <w:sz w:val="28"/>
          <w:szCs w:val="28"/>
          <w:lang w:val="ky-KG"/>
        </w:rPr>
        <w:t xml:space="preserve">(Центральная комиссия по выборам и проведению референдумов Кыргызской Республики» на государственном языке, золотом, в нижней части которой – логотип </w:t>
      </w:r>
      <w:r w:rsidRPr="00AC7F3D">
        <w:rPr>
          <w:rFonts w:ascii="Times New Roman" w:hAnsi="Times New Roman" w:cs="Times New Roman"/>
          <w:sz w:val="28"/>
          <w:szCs w:val="28"/>
        </w:rPr>
        <w:t>Центральной комиссии по выборам и проведению референдумов Кыргызской Республики</w:t>
      </w:r>
      <w:r w:rsidRPr="00AC7F3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AC7F3D">
        <w:rPr>
          <w:rFonts w:ascii="Times New Roman" w:hAnsi="Times New Roman" w:cs="Times New Roman"/>
          <w:sz w:val="28"/>
          <w:szCs w:val="28"/>
        </w:rPr>
        <w:t xml:space="preserve"> </w:t>
      </w:r>
      <w:r w:rsidRPr="00AC7F3D">
        <w:rPr>
          <w:rFonts w:ascii="Times New Roman" w:hAnsi="Times New Roman" w:cs="Times New Roman"/>
          <w:sz w:val="28"/>
          <w:szCs w:val="28"/>
          <w:lang w:val="ky-KG"/>
        </w:rPr>
        <w:t xml:space="preserve">золотом (Тундук и галочка, на заднем фоне горы). </w:t>
      </w:r>
    </w:p>
    <w:p w14:paraId="2BAB6228" w14:textId="77777777" w:rsidR="00C366A6" w:rsidRPr="00AC7F3D" w:rsidRDefault="00C366A6" w:rsidP="00C36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F3D">
        <w:rPr>
          <w:rFonts w:ascii="Times New Roman" w:hAnsi="Times New Roman" w:cs="Times New Roman"/>
          <w:sz w:val="28"/>
          <w:szCs w:val="28"/>
        </w:rPr>
        <w:t xml:space="preserve">Основа планки изготовлена из стали, на которой монтируется полимерная вставка с надписью </w:t>
      </w:r>
      <w:r w:rsidRPr="00AC7F3D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«Кыргыз Республикасынын шайлоо системасына кошкон өзгөчө салымы үчүн»</w:t>
      </w:r>
      <w:r w:rsidRPr="00AC7F3D">
        <w:rPr>
          <w:rFonts w:ascii="Times New Roman" w:hAnsi="Times New Roman" w:cs="Times New Roman"/>
          <w:sz w:val="28"/>
          <w:szCs w:val="28"/>
        </w:rPr>
        <w:t>, выполненной методом напыления декоративным золотом.</w:t>
      </w:r>
    </w:p>
    <w:p w14:paraId="68E164A8" w14:textId="77777777" w:rsidR="00C366A6" w:rsidRPr="00AC7F3D" w:rsidRDefault="00C366A6" w:rsidP="00C36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F3D">
        <w:rPr>
          <w:rFonts w:ascii="Times New Roman" w:hAnsi="Times New Roman" w:cs="Times New Roman"/>
          <w:sz w:val="28"/>
          <w:szCs w:val="28"/>
        </w:rPr>
        <w:t>Застежка медали расположена с задней стороны планки, имеет каркасную форму и стальную иглу с предохранителем от расстегивания. Все составные части медали перед сборкой полируются и покрываются оксидной пленкой или лаком, придающим изделию декоративный вид и защитные свойства. Диаметр медали 33 мм. Общий габарит: 33х54 мм по высоте.</w:t>
      </w:r>
    </w:p>
    <w:p w14:paraId="29DF6FDA" w14:textId="77777777" w:rsidR="00C366A6" w:rsidRPr="00AC7F3D" w:rsidRDefault="00C366A6" w:rsidP="00C36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7F3D">
        <w:rPr>
          <w:rFonts w:ascii="Times New Roman" w:hAnsi="Times New Roman" w:cs="Times New Roman"/>
          <w:sz w:val="28"/>
          <w:szCs w:val="28"/>
        </w:rPr>
        <w:t xml:space="preserve">Все цветовые и декоративные элементы медали изготавливаются в соответствии с прилагаемым эскизом. </w:t>
      </w:r>
    </w:p>
    <w:p w14:paraId="7BD2CA78" w14:textId="77777777" w:rsidR="00C366A6" w:rsidRPr="00AC7F3D" w:rsidRDefault="00C366A6" w:rsidP="00C3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C7F3D">
        <w:rPr>
          <w:rFonts w:ascii="Times New Roman" w:hAnsi="Times New Roman" w:cs="Times New Roman"/>
          <w:sz w:val="28"/>
          <w:szCs w:val="28"/>
          <w:lang w:val="ky-KG"/>
        </w:rPr>
        <w:t xml:space="preserve">Медаль крепится к металлической форме с помощью кольца, а форма имеет булавку. </w:t>
      </w:r>
    </w:p>
    <w:p w14:paraId="60AE5A59" w14:textId="77777777" w:rsidR="00C366A6" w:rsidRPr="00AC7F3D" w:rsidRDefault="00C366A6" w:rsidP="00C36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C7F3D">
        <w:rPr>
          <w:rFonts w:ascii="Times New Roman" w:hAnsi="Times New Roman" w:cs="Times New Roman"/>
          <w:sz w:val="28"/>
          <w:szCs w:val="28"/>
          <w:lang w:val="ky-KG"/>
        </w:rPr>
        <w:t xml:space="preserve">Медаль вручается в футляре. К медали прилагается удостоверение установленного образца. </w:t>
      </w:r>
    </w:p>
    <w:p w14:paraId="6459B0E0" w14:textId="77777777" w:rsidR="00F12C76" w:rsidRPr="00C366A6" w:rsidRDefault="00F12C76" w:rsidP="00C366A6">
      <w:pPr>
        <w:rPr>
          <w:lang w:val="ky-KG"/>
        </w:rPr>
      </w:pPr>
    </w:p>
    <w:sectPr w:rsidR="00F12C76" w:rsidRPr="00C366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3F"/>
    <w:rsid w:val="005308C7"/>
    <w:rsid w:val="006C0B77"/>
    <w:rsid w:val="00793222"/>
    <w:rsid w:val="008242FF"/>
    <w:rsid w:val="00870751"/>
    <w:rsid w:val="00922C48"/>
    <w:rsid w:val="00B915B7"/>
    <w:rsid w:val="00C366A6"/>
    <w:rsid w:val="00E04974"/>
    <w:rsid w:val="00E2353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F4271-078E-4FEF-8804-13C07F9A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A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353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53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53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53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3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53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53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53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53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35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35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35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35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35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35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35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53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353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E235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353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E235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35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E235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35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2025-12-10T04:13:00Z</dcterms:created>
  <dcterms:modified xsi:type="dcterms:W3CDTF">2025-12-10T04:13:00Z</dcterms:modified>
</cp:coreProperties>
</file>