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39319" w14:textId="10B37902" w:rsidR="00FF7A0A" w:rsidRPr="008D0082" w:rsidRDefault="00FF7A0A" w:rsidP="00A0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6"/>
          <w:szCs w:val="26"/>
          <w:lang w:val="ky-KG"/>
        </w:rPr>
      </w:pPr>
      <w:r w:rsidRPr="008D0082">
        <w:rPr>
          <w:rFonts w:ascii="Times New Roman" w:hAnsi="Times New Roman" w:cs="Times New Roman"/>
          <w:b/>
          <w:sz w:val="26"/>
          <w:szCs w:val="26"/>
          <w:lang w:val="ky-KG"/>
        </w:rPr>
        <w:t>“</w:t>
      </w:r>
      <w:r w:rsidR="00A00BBD" w:rsidRPr="008D0082">
        <w:rPr>
          <w:rFonts w:ascii="Times New Roman" w:hAnsi="Times New Roman" w:cs="Times New Roman"/>
          <w:b/>
          <w:noProof/>
          <w:sz w:val="26"/>
          <w:szCs w:val="26"/>
          <w:shd w:val="clear" w:color="auto" w:fill="FFFFFF"/>
          <w:lang w:val="ky-KG"/>
        </w:rPr>
        <w:t xml:space="preserve">Казакстан Республикасынын Атырау облусундагы Атырау шаарындагы </w:t>
      </w:r>
      <w:r w:rsidR="00A069E3" w:rsidRPr="008D0082">
        <w:rPr>
          <w:rFonts w:ascii="Times New Roman" w:hAnsi="Times New Roman" w:cs="Times New Roman"/>
          <w:b/>
          <w:noProof/>
          <w:sz w:val="26"/>
          <w:szCs w:val="26"/>
          <w:shd w:val="clear" w:color="auto" w:fill="FFFFFF"/>
          <w:lang w:val="ky-KG"/>
        </w:rPr>
        <w:t>Маданият үйүнүн имаратында жайгашкан</w:t>
      </w:r>
      <w:r w:rsidR="008D0082">
        <w:rPr>
          <w:rFonts w:ascii="Times New Roman" w:hAnsi="Times New Roman" w:cs="Times New Roman"/>
          <w:b/>
          <w:noProof/>
          <w:sz w:val="26"/>
          <w:szCs w:val="26"/>
          <w:shd w:val="clear" w:color="auto" w:fill="FFFFFF"/>
          <w:lang w:val="ky-KG"/>
        </w:rPr>
        <w:t xml:space="preserve"> </w:t>
      </w:r>
      <w:r w:rsidR="00A00BBD" w:rsidRPr="008D0082">
        <w:rPr>
          <w:rFonts w:ascii="Times New Roman" w:hAnsi="Times New Roman" w:cs="Times New Roman"/>
          <w:b/>
          <w:noProof/>
          <w:sz w:val="26"/>
          <w:szCs w:val="26"/>
          <w:shd w:val="clear" w:color="auto" w:fill="FFFFFF"/>
          <w:lang w:val="ky-KG"/>
        </w:rPr>
        <w:t>№ 9063 шайлоо участогунун дарегин өзгөртүү жөнүндө</w:t>
      </w:r>
      <w:r w:rsidRPr="008D0082">
        <w:rPr>
          <w:rFonts w:ascii="Times New Roman" w:hAnsi="Times New Roman" w:cs="Times New Roman"/>
          <w:b/>
          <w:noProof/>
          <w:sz w:val="26"/>
          <w:szCs w:val="26"/>
          <w:shd w:val="clear" w:color="auto" w:fill="FFFFFF"/>
          <w:lang w:val="ky-KG"/>
        </w:rPr>
        <w:t>”</w:t>
      </w:r>
      <w:r w:rsidR="00D36788" w:rsidRPr="008D0082">
        <w:rPr>
          <w:rFonts w:ascii="Times New Roman" w:hAnsi="Times New Roman" w:cs="Times New Roman"/>
          <w:b/>
          <w:noProof/>
          <w:sz w:val="26"/>
          <w:szCs w:val="26"/>
          <w:shd w:val="clear" w:color="auto" w:fill="FFFFFF"/>
          <w:lang w:val="ky-KG"/>
        </w:rPr>
        <w:t xml:space="preserve"> </w:t>
      </w:r>
      <w:r w:rsidRPr="008D0082">
        <w:rPr>
          <w:rFonts w:ascii="Times New Roman" w:hAnsi="Times New Roman" w:cs="Times New Roman"/>
          <w:b/>
          <w:sz w:val="26"/>
          <w:szCs w:val="26"/>
          <w:lang w:val="ky-KG"/>
        </w:rPr>
        <w:t xml:space="preserve">Кыргыз Республикасынын Шайлоо жана референдум өткөрүү боюнча борбордук комиссиясынын </w:t>
      </w:r>
      <w:r w:rsidR="00EE66D2" w:rsidRPr="008D0082">
        <w:rPr>
          <w:rFonts w:ascii="Times New Roman" w:hAnsi="Times New Roman" w:cs="Times New Roman"/>
          <w:b/>
          <w:sz w:val="26"/>
          <w:szCs w:val="26"/>
          <w:lang w:val="ky-KG"/>
        </w:rPr>
        <w:t xml:space="preserve">токтом долбооруна </w:t>
      </w:r>
    </w:p>
    <w:p w14:paraId="3AC6FD51" w14:textId="77777777" w:rsidR="00A00BBD" w:rsidRPr="008D0082" w:rsidRDefault="00A00BBD" w:rsidP="00A00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6"/>
          <w:szCs w:val="26"/>
          <w:lang w:val="ky-KG"/>
        </w:rPr>
      </w:pPr>
    </w:p>
    <w:p w14:paraId="3B770883" w14:textId="1C5AF584" w:rsidR="00E3409D" w:rsidRPr="008D0082" w:rsidRDefault="00FF7A0A" w:rsidP="00E25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noProof/>
          <w:sz w:val="26"/>
          <w:szCs w:val="26"/>
          <w:shd w:val="clear" w:color="auto" w:fill="FFFFFF"/>
          <w:lang w:val="ky-KG"/>
        </w:rPr>
      </w:pPr>
      <w:r w:rsidRPr="008D0082">
        <w:rPr>
          <w:rFonts w:ascii="Times New Roman" w:hAnsi="Times New Roman" w:cs="Times New Roman"/>
          <w:b/>
          <w:sz w:val="26"/>
          <w:szCs w:val="26"/>
          <w:lang w:val="ky-KG"/>
        </w:rPr>
        <w:t>МААЛЫМКАТ-НЕГИЗДЕМЕ</w:t>
      </w:r>
    </w:p>
    <w:p w14:paraId="266CA8DC" w14:textId="77777777" w:rsidR="00E3409D" w:rsidRPr="008D0082" w:rsidRDefault="00E3409D" w:rsidP="00E25011">
      <w:pPr>
        <w:spacing w:after="0" w:line="276" w:lineRule="auto"/>
        <w:jc w:val="center"/>
        <w:rPr>
          <w:rFonts w:ascii="Times New Roman" w:hAnsi="Times New Roman" w:cs="Times New Roman"/>
          <w:b/>
          <w:sz w:val="26"/>
          <w:szCs w:val="26"/>
          <w:lang w:val="ky-KG"/>
        </w:rPr>
      </w:pPr>
    </w:p>
    <w:p w14:paraId="5F23B90D" w14:textId="0ABBFE44" w:rsidR="00A069E3" w:rsidRPr="008D0082" w:rsidRDefault="00CD7918" w:rsidP="00A00BBD">
      <w:pPr>
        <w:spacing w:after="0" w:line="276" w:lineRule="auto"/>
        <w:ind w:firstLine="708"/>
        <w:jc w:val="both"/>
        <w:rPr>
          <w:rFonts w:ascii="Times New Roman" w:hAnsi="Times New Roman" w:cs="Times New Roman"/>
          <w:noProof/>
          <w:sz w:val="26"/>
          <w:szCs w:val="26"/>
          <w:shd w:val="clear" w:color="auto" w:fill="FFFFFF"/>
          <w:lang w:val="ky-KG"/>
        </w:rPr>
      </w:pPr>
      <w:r w:rsidRPr="008D0082">
        <w:rPr>
          <w:rFonts w:ascii="Times New Roman" w:hAnsi="Times New Roman" w:cs="Times New Roman"/>
          <w:noProof/>
          <w:sz w:val="26"/>
          <w:szCs w:val="26"/>
          <w:lang w:val="ky-KG"/>
        </w:rPr>
        <w:t xml:space="preserve">Кыргыз Республикасынын Шайлоо жана референдум өткөрүү боюнча борбордук комиссиясына </w:t>
      </w:r>
      <w:r w:rsidR="00A00BBD" w:rsidRPr="008D0082">
        <w:rPr>
          <w:rFonts w:ascii="Times New Roman" w:hAnsi="Times New Roman" w:cs="Times New Roman"/>
          <w:noProof/>
          <w:sz w:val="26"/>
          <w:szCs w:val="26"/>
          <w:lang w:val="ky-KG"/>
        </w:rPr>
        <w:t xml:space="preserve">Кыргыз Республикасынын Тышкы иштер министрлигинин 2025-жылдын </w:t>
      </w:r>
      <w:r w:rsidR="00A069E3" w:rsidRPr="008D0082">
        <w:rPr>
          <w:rFonts w:ascii="Times New Roman" w:hAnsi="Times New Roman" w:cs="Times New Roman"/>
          <w:noProof/>
          <w:sz w:val="26"/>
          <w:szCs w:val="26"/>
          <w:lang w:val="ky-KG"/>
        </w:rPr>
        <w:t>20</w:t>
      </w:r>
      <w:r w:rsidR="00A00BBD" w:rsidRPr="008D0082">
        <w:rPr>
          <w:rFonts w:ascii="Times New Roman" w:hAnsi="Times New Roman" w:cs="Times New Roman"/>
          <w:noProof/>
          <w:sz w:val="26"/>
          <w:szCs w:val="26"/>
          <w:lang w:val="ky-KG"/>
        </w:rPr>
        <w:t>-ноябрындагы № 13-025/23</w:t>
      </w:r>
      <w:r w:rsidR="00A069E3" w:rsidRPr="008D0082">
        <w:rPr>
          <w:rFonts w:ascii="Times New Roman" w:hAnsi="Times New Roman" w:cs="Times New Roman"/>
          <w:noProof/>
          <w:sz w:val="26"/>
          <w:szCs w:val="26"/>
          <w:lang w:val="ky-KG"/>
        </w:rPr>
        <w:t>978</w:t>
      </w:r>
      <w:r w:rsidRPr="008D0082">
        <w:rPr>
          <w:rFonts w:ascii="Times New Roman" w:hAnsi="Times New Roman" w:cs="Times New Roman"/>
          <w:noProof/>
          <w:sz w:val="26"/>
          <w:szCs w:val="26"/>
          <w:lang w:val="ky-KG"/>
        </w:rPr>
        <w:t xml:space="preserve">, </w:t>
      </w:r>
      <w:r w:rsidR="00A00BBD" w:rsidRPr="008D0082">
        <w:rPr>
          <w:rFonts w:ascii="Times New Roman" w:hAnsi="Times New Roman" w:cs="Times New Roman"/>
          <w:noProof/>
          <w:sz w:val="26"/>
          <w:szCs w:val="26"/>
          <w:shd w:val="clear" w:color="auto" w:fill="FFFFFF"/>
          <w:lang w:val="ky-KG"/>
        </w:rPr>
        <w:t>Казакстан Республикасынын Атырау облусундагы Атырау ш</w:t>
      </w:r>
      <w:bookmarkStart w:id="0" w:name="_GoBack"/>
      <w:bookmarkEnd w:id="0"/>
      <w:r w:rsidR="00A00BBD" w:rsidRPr="008D0082">
        <w:rPr>
          <w:rFonts w:ascii="Times New Roman" w:hAnsi="Times New Roman" w:cs="Times New Roman"/>
          <w:noProof/>
          <w:sz w:val="26"/>
          <w:szCs w:val="26"/>
          <w:shd w:val="clear" w:color="auto" w:fill="FFFFFF"/>
          <w:lang w:val="ky-KG"/>
        </w:rPr>
        <w:t xml:space="preserve">аарындагы № 9063 шайлоо участогу </w:t>
      </w:r>
      <w:r w:rsidR="00A069E3" w:rsidRPr="008D0082">
        <w:rPr>
          <w:rFonts w:ascii="Times New Roman" w:hAnsi="Times New Roman" w:cs="Times New Roman"/>
          <w:noProof/>
          <w:sz w:val="26"/>
          <w:szCs w:val="26"/>
          <w:shd w:val="clear" w:color="auto" w:fill="FFFFFF"/>
          <w:lang w:val="ky-KG"/>
        </w:rPr>
        <w:t>Шайхы Абишева</w:t>
      </w:r>
      <w:r w:rsidR="00A00BBD" w:rsidRPr="008D0082">
        <w:rPr>
          <w:rFonts w:ascii="Times New Roman" w:hAnsi="Times New Roman" w:cs="Times New Roman"/>
          <w:noProof/>
          <w:sz w:val="26"/>
          <w:szCs w:val="26"/>
          <w:shd w:val="clear" w:color="auto" w:fill="FFFFFF"/>
          <w:lang w:val="ky-KG"/>
        </w:rPr>
        <w:t xml:space="preserve">, </w:t>
      </w:r>
      <w:r w:rsidR="00A069E3" w:rsidRPr="008D0082">
        <w:rPr>
          <w:rFonts w:ascii="Times New Roman" w:hAnsi="Times New Roman" w:cs="Times New Roman"/>
          <w:noProof/>
          <w:sz w:val="26"/>
          <w:szCs w:val="26"/>
          <w:shd w:val="clear" w:color="auto" w:fill="FFFFFF"/>
          <w:lang w:val="ky-KG"/>
        </w:rPr>
        <w:t>97А</w:t>
      </w:r>
      <w:r w:rsidR="00A00BBD" w:rsidRPr="008D0082">
        <w:rPr>
          <w:rFonts w:ascii="Times New Roman" w:hAnsi="Times New Roman" w:cs="Times New Roman"/>
          <w:noProof/>
          <w:sz w:val="26"/>
          <w:szCs w:val="26"/>
          <w:shd w:val="clear" w:color="auto" w:fill="FFFFFF"/>
          <w:lang w:val="ky-KG"/>
        </w:rPr>
        <w:t xml:space="preserve"> </w:t>
      </w:r>
      <w:r w:rsidR="00D36788" w:rsidRPr="008D0082">
        <w:rPr>
          <w:rFonts w:ascii="Times New Roman" w:hAnsi="Times New Roman" w:cs="Times New Roman"/>
          <w:noProof/>
          <w:sz w:val="26"/>
          <w:szCs w:val="26"/>
          <w:shd w:val="clear" w:color="auto" w:fill="FFFFFF"/>
          <w:lang w:val="ky-KG"/>
        </w:rPr>
        <w:t xml:space="preserve">көчөсүндө </w:t>
      </w:r>
      <w:r w:rsidR="00A069E3" w:rsidRPr="008D0082">
        <w:rPr>
          <w:rFonts w:ascii="Times New Roman" w:hAnsi="Times New Roman" w:cs="Times New Roman"/>
          <w:noProof/>
          <w:sz w:val="26"/>
          <w:szCs w:val="26"/>
          <w:shd w:val="clear" w:color="auto" w:fill="FFFFFF"/>
          <w:lang w:val="ky-KG"/>
        </w:rPr>
        <w:t>Маданият үйүнүн имаратында</w:t>
      </w:r>
      <w:r w:rsidR="00A00BBD" w:rsidRPr="008D0082">
        <w:rPr>
          <w:rFonts w:ascii="Times New Roman" w:hAnsi="Times New Roman" w:cs="Times New Roman"/>
          <w:noProof/>
          <w:sz w:val="26"/>
          <w:szCs w:val="26"/>
          <w:shd w:val="clear" w:color="auto" w:fill="FFFFFF"/>
          <w:lang w:val="ky-KG"/>
        </w:rPr>
        <w:t xml:space="preserve"> </w:t>
      </w:r>
      <w:r w:rsidR="00D36788" w:rsidRPr="008D0082">
        <w:rPr>
          <w:rFonts w:ascii="Times New Roman" w:hAnsi="Times New Roman" w:cs="Times New Roman"/>
          <w:noProof/>
          <w:sz w:val="26"/>
          <w:szCs w:val="26"/>
          <w:shd w:val="clear" w:color="auto" w:fill="FFFFFF"/>
          <w:lang w:val="ky-KG"/>
        </w:rPr>
        <w:t xml:space="preserve">жайгашкан. </w:t>
      </w:r>
      <w:r w:rsidR="00A069E3" w:rsidRPr="008D0082">
        <w:rPr>
          <w:rFonts w:ascii="Times New Roman" w:hAnsi="Times New Roman" w:cs="Times New Roman"/>
          <w:noProof/>
          <w:sz w:val="26"/>
          <w:szCs w:val="26"/>
          <w:shd w:val="clear" w:color="auto" w:fill="FFFFFF"/>
          <w:lang w:val="ky-KG"/>
        </w:rPr>
        <w:t xml:space="preserve">2025-жылдын 18-ноябрында Кыргыз Республикасынын Казакстан Республикасындагы Элчилигинин кызматкерлери Атырау шаарына иш сапары менен барышып, облустун акими С. Шапкенов жана жергиликтүү мекемелеринин жооптуу өкүлдөрү менен жолугушуу өткөрүшкөн. Жолугушуунун жүрүшүндө Маданият үйүнүн имаратында жайгашкан № 9063 шайлоо участогунун дареги КРнын жарандарынын жашаган жана иштеген жерлеринен алыс жайгашкандыгына байланыштуу кайра карап чыгуу зарылдыгы белгиленген. Талкуулардын жыйынтыгында жана С. Шапкеновдун тапшырмасына ылайык, </w:t>
      </w:r>
      <w:r w:rsidR="008D0082" w:rsidRPr="008D0082">
        <w:rPr>
          <w:rFonts w:ascii="Times New Roman" w:hAnsi="Times New Roman" w:cs="Times New Roman"/>
          <w:noProof/>
          <w:sz w:val="26"/>
          <w:szCs w:val="26"/>
          <w:shd w:val="clear" w:color="auto" w:fill="FFFFFF"/>
          <w:lang w:val="ky-KG"/>
        </w:rPr>
        <w:t xml:space="preserve">шаардагы </w:t>
      </w:r>
      <w:r w:rsidR="00A069E3" w:rsidRPr="008D0082">
        <w:rPr>
          <w:rFonts w:ascii="Times New Roman" w:hAnsi="Times New Roman" w:cs="Times New Roman"/>
          <w:noProof/>
          <w:sz w:val="26"/>
          <w:szCs w:val="26"/>
          <w:shd w:val="clear" w:color="auto" w:fill="FFFFFF"/>
          <w:lang w:val="ky-KG"/>
        </w:rPr>
        <w:t xml:space="preserve">мекемелердин жооптуу кызматкерлери Элчиликтин кызматкерлери менен альтернативдүү жайларды карап чыгышкан. </w:t>
      </w:r>
      <w:r w:rsidR="008D0082" w:rsidRPr="008D0082">
        <w:rPr>
          <w:rFonts w:ascii="Times New Roman" w:hAnsi="Times New Roman" w:cs="Times New Roman"/>
          <w:noProof/>
          <w:sz w:val="26"/>
          <w:szCs w:val="26"/>
          <w:shd w:val="clear" w:color="auto" w:fill="FFFFFF"/>
          <w:lang w:val="ky-KG"/>
        </w:rPr>
        <w:t>Жыйынтыгында, биздин жарандардын көпчүлүк бөлүгү “Дина” базарынын (Атырау шаары, Бейбарыс проспекти, 3) аймагында иштеп жаткандыктан, базардын административдик аймагында шайлоо участкасын ачуу боюнча макулдашылган. Мындан сырткары, Элчилик тарабынан уюштуруучулук, эмеректер менен камсыз кылуу, туруктуу электр энергиясы жана полиция кызматкерлери менен камсыздоо маселелери талкууланып, тандалып алынган.</w:t>
      </w:r>
    </w:p>
    <w:p w14:paraId="15825C62" w14:textId="5035FAD2" w:rsidR="00E3409D" w:rsidRPr="008D0082" w:rsidRDefault="00A00BBD" w:rsidP="008D0082">
      <w:pPr>
        <w:pStyle w:val="HTML"/>
        <w:spacing w:line="276" w:lineRule="auto"/>
        <w:ind w:firstLine="567"/>
        <w:jc w:val="both"/>
        <w:rPr>
          <w:rFonts w:ascii="Times New Roman" w:hAnsi="Times New Roman" w:cs="Times New Roman"/>
          <w:noProof/>
          <w:sz w:val="26"/>
          <w:szCs w:val="26"/>
          <w:shd w:val="clear" w:color="auto" w:fill="FFFFFF"/>
          <w:lang w:val="ky-KG"/>
        </w:rPr>
      </w:pPr>
      <w:r w:rsidRPr="008D0082">
        <w:rPr>
          <w:rFonts w:ascii="Times New Roman" w:hAnsi="Times New Roman" w:cs="Times New Roman"/>
          <w:noProof/>
          <w:sz w:val="26"/>
          <w:szCs w:val="26"/>
          <w:lang w:val="ky-KG"/>
        </w:rPr>
        <w:t>“Кыргыз Республикасынын Президентин жана Кыргыз Республикасынын Жогорку Кеңешинин депутаттарын шайлоо жөнүндө” Кыргыз Республикасынын конституциялык Мыйзамынын 2 жана 13-1-беренелерин, ошондой эле “Кыргыз Республикасынын Шайлоо жана референдум өткөрүү боюнча борбордук комиссиясы жөнүндө” Кыргыз Республикасынын конституциялык Мыйзамынын 4, 8-беренелерин</w:t>
      </w:r>
      <w:r w:rsidR="00CF193B" w:rsidRPr="008D0082">
        <w:rPr>
          <w:rFonts w:ascii="Times New Roman" w:hAnsi="Times New Roman" w:cs="Times New Roman"/>
          <w:noProof/>
          <w:sz w:val="26"/>
          <w:szCs w:val="26"/>
          <w:lang w:val="ky-KG"/>
        </w:rPr>
        <w:t>,</w:t>
      </w:r>
      <w:r w:rsidR="009C326F" w:rsidRPr="008D0082">
        <w:rPr>
          <w:rStyle w:val="y2iqfc"/>
          <w:rFonts w:ascii="Times New Roman" w:hAnsi="Times New Roman" w:cs="Times New Roman"/>
          <w:noProof/>
          <w:sz w:val="26"/>
          <w:szCs w:val="26"/>
          <w:lang w:val="ky-KG"/>
        </w:rPr>
        <w:t xml:space="preserve"> </w:t>
      </w:r>
      <w:r w:rsidR="00CF193B" w:rsidRPr="008D0082">
        <w:rPr>
          <w:rStyle w:val="y2iqfc"/>
          <w:rFonts w:ascii="Times New Roman" w:hAnsi="Times New Roman" w:cs="Times New Roman"/>
          <w:noProof/>
          <w:sz w:val="26"/>
          <w:szCs w:val="26"/>
          <w:lang w:val="ky-KG"/>
        </w:rPr>
        <w:t xml:space="preserve">Кыргыз Республикасынын Шайлоо жана референдум өткөрүү боюнча борбордук комиссиясынын 2025-жылдын 1-августундагы № 48 токтому менен бекитилген “Чет өлкөдөгү жарандардын шайлоо укуктарын камсыз кылуу жөнүндө” </w:t>
      </w:r>
      <w:r w:rsidR="009C326F" w:rsidRPr="008D0082">
        <w:rPr>
          <w:rStyle w:val="y2iqfc"/>
          <w:rFonts w:ascii="Times New Roman" w:hAnsi="Times New Roman" w:cs="Times New Roman"/>
          <w:noProof/>
          <w:sz w:val="26"/>
          <w:szCs w:val="26"/>
          <w:lang w:val="ky-KG"/>
        </w:rPr>
        <w:t>Жобону жетекчиликке алып,</w:t>
      </w:r>
      <w:r w:rsidR="009C326F" w:rsidRPr="008D0082">
        <w:rPr>
          <w:rFonts w:ascii="Times New Roman" w:hAnsi="Times New Roman" w:cs="Times New Roman"/>
          <w:sz w:val="26"/>
          <w:szCs w:val="26"/>
          <w:lang w:val="ky-KG"/>
        </w:rPr>
        <w:t xml:space="preserve"> шайлоо участка</w:t>
      </w:r>
      <w:r w:rsidR="00CF193B" w:rsidRPr="008D0082">
        <w:rPr>
          <w:rFonts w:ascii="Times New Roman" w:hAnsi="Times New Roman" w:cs="Times New Roman"/>
          <w:sz w:val="26"/>
          <w:szCs w:val="26"/>
          <w:lang w:val="ky-KG"/>
        </w:rPr>
        <w:t>сынын</w:t>
      </w:r>
      <w:r w:rsidR="009C326F" w:rsidRPr="008D0082">
        <w:rPr>
          <w:rFonts w:ascii="Times New Roman" w:hAnsi="Times New Roman" w:cs="Times New Roman"/>
          <w:sz w:val="26"/>
          <w:szCs w:val="26"/>
          <w:lang w:val="ky-KG"/>
        </w:rPr>
        <w:t xml:space="preserve"> даре</w:t>
      </w:r>
      <w:r w:rsidR="00CF193B" w:rsidRPr="008D0082">
        <w:rPr>
          <w:rFonts w:ascii="Times New Roman" w:hAnsi="Times New Roman" w:cs="Times New Roman"/>
          <w:sz w:val="26"/>
          <w:szCs w:val="26"/>
          <w:lang w:val="ky-KG"/>
        </w:rPr>
        <w:t>гин</w:t>
      </w:r>
      <w:r w:rsidR="009C326F" w:rsidRPr="008D0082">
        <w:rPr>
          <w:rFonts w:ascii="Times New Roman" w:hAnsi="Times New Roman" w:cs="Times New Roman"/>
          <w:sz w:val="26"/>
          <w:szCs w:val="26"/>
          <w:lang w:val="ky-KG"/>
        </w:rPr>
        <w:t xml:space="preserve"> өзгөртүү боюнча токтомдун долбоору сунушталат.</w:t>
      </w:r>
    </w:p>
    <w:p w14:paraId="091FFC44" w14:textId="08C2FE5A" w:rsidR="00EE5AC3" w:rsidRPr="008D0082" w:rsidRDefault="00EE5AC3" w:rsidP="00E25011">
      <w:pPr>
        <w:spacing w:after="0" w:line="276" w:lineRule="auto"/>
        <w:ind w:firstLine="567"/>
        <w:jc w:val="both"/>
        <w:rPr>
          <w:rFonts w:ascii="Times New Roman" w:hAnsi="Times New Roman" w:cs="Times New Roman"/>
          <w:sz w:val="26"/>
          <w:szCs w:val="26"/>
          <w:lang w:val="ky-KG"/>
        </w:rPr>
      </w:pPr>
    </w:p>
    <w:p w14:paraId="6A5D2D60" w14:textId="62E87C8B" w:rsidR="001C0F48" w:rsidRPr="008D0082" w:rsidRDefault="001C0F48" w:rsidP="00E25011">
      <w:pPr>
        <w:spacing w:after="0" w:line="276" w:lineRule="auto"/>
        <w:rPr>
          <w:rFonts w:ascii="Times New Roman" w:eastAsia="Calibri" w:hAnsi="Times New Roman" w:cs="Times New Roman"/>
          <w:b/>
          <w:sz w:val="26"/>
          <w:szCs w:val="26"/>
          <w:lang w:val="ky-KG"/>
        </w:rPr>
      </w:pPr>
      <w:r w:rsidRPr="008D0082">
        <w:rPr>
          <w:rFonts w:ascii="Times New Roman" w:eastAsia="Calibri" w:hAnsi="Times New Roman" w:cs="Times New Roman"/>
          <w:b/>
          <w:sz w:val="26"/>
          <w:szCs w:val="26"/>
          <w:lang w:val="ky-KG"/>
        </w:rPr>
        <w:t xml:space="preserve">Шайлоону уюштуруу бөлүмүнүн </w:t>
      </w:r>
      <w:r w:rsidR="00081272" w:rsidRPr="008D0082">
        <w:rPr>
          <w:rFonts w:ascii="Times New Roman" w:eastAsia="Calibri" w:hAnsi="Times New Roman" w:cs="Times New Roman"/>
          <w:b/>
          <w:sz w:val="26"/>
          <w:szCs w:val="26"/>
          <w:lang w:val="ky-KG"/>
        </w:rPr>
        <w:t xml:space="preserve">башчысы </w:t>
      </w:r>
      <w:r w:rsidR="00081272" w:rsidRPr="008D0082">
        <w:rPr>
          <w:rFonts w:ascii="Times New Roman" w:eastAsia="Calibri" w:hAnsi="Times New Roman" w:cs="Times New Roman"/>
          <w:b/>
          <w:sz w:val="26"/>
          <w:szCs w:val="26"/>
          <w:lang w:val="ky-KG"/>
        </w:rPr>
        <w:tab/>
      </w:r>
      <w:r w:rsidR="00081272" w:rsidRPr="008D0082">
        <w:rPr>
          <w:rFonts w:ascii="Times New Roman" w:eastAsia="Calibri" w:hAnsi="Times New Roman" w:cs="Times New Roman"/>
          <w:b/>
          <w:sz w:val="26"/>
          <w:szCs w:val="26"/>
          <w:lang w:val="ky-KG"/>
        </w:rPr>
        <w:tab/>
      </w:r>
      <w:r w:rsidR="00081272" w:rsidRPr="008D0082">
        <w:rPr>
          <w:rFonts w:ascii="Times New Roman" w:eastAsia="Calibri" w:hAnsi="Times New Roman" w:cs="Times New Roman"/>
          <w:b/>
          <w:sz w:val="26"/>
          <w:szCs w:val="26"/>
          <w:lang w:val="ky-KG"/>
        </w:rPr>
        <w:tab/>
      </w:r>
      <w:r w:rsidRPr="008D0082">
        <w:rPr>
          <w:rFonts w:ascii="Times New Roman" w:eastAsia="Calibri" w:hAnsi="Times New Roman" w:cs="Times New Roman"/>
          <w:b/>
          <w:sz w:val="26"/>
          <w:szCs w:val="26"/>
          <w:lang w:val="ky-KG"/>
        </w:rPr>
        <w:t>К.К. Берикбаева</w:t>
      </w:r>
    </w:p>
    <w:p w14:paraId="35B841E5" w14:textId="77777777" w:rsidR="00EE66D2" w:rsidRPr="008D0082" w:rsidRDefault="00EE66D2" w:rsidP="00E25011">
      <w:pPr>
        <w:spacing w:after="0" w:line="276" w:lineRule="auto"/>
        <w:rPr>
          <w:rFonts w:ascii="Times New Roman" w:eastAsia="Calibri" w:hAnsi="Times New Roman" w:cs="Times New Roman"/>
          <w:b/>
          <w:sz w:val="26"/>
          <w:szCs w:val="26"/>
          <w:lang w:val="ky-KG"/>
        </w:rPr>
      </w:pPr>
    </w:p>
    <w:p w14:paraId="1B57B9F7" w14:textId="77777777" w:rsidR="008D0082" w:rsidRDefault="001C0F48" w:rsidP="008D0082">
      <w:pPr>
        <w:tabs>
          <w:tab w:val="left" w:pos="7125"/>
        </w:tabs>
        <w:spacing w:after="0" w:line="276" w:lineRule="auto"/>
        <w:rPr>
          <w:rFonts w:ascii="Times New Roman" w:eastAsia="Calibri" w:hAnsi="Times New Roman" w:cs="Times New Roman"/>
          <w:b/>
          <w:sz w:val="26"/>
          <w:szCs w:val="26"/>
          <w:lang w:val="ky-KG"/>
        </w:rPr>
      </w:pPr>
      <w:r w:rsidRPr="008D0082">
        <w:rPr>
          <w:rFonts w:ascii="Times New Roman" w:eastAsia="Calibri" w:hAnsi="Times New Roman" w:cs="Times New Roman"/>
          <w:b/>
          <w:sz w:val="26"/>
          <w:szCs w:val="26"/>
          <w:lang w:val="ky-KG"/>
        </w:rPr>
        <w:t>Аткаруучу: Шайлоону уюштуруу бөлүмүнүн</w:t>
      </w:r>
      <w:r w:rsidR="00081272" w:rsidRPr="008D0082">
        <w:rPr>
          <w:rFonts w:ascii="Times New Roman" w:eastAsia="Calibri" w:hAnsi="Times New Roman" w:cs="Times New Roman"/>
          <w:b/>
          <w:sz w:val="26"/>
          <w:szCs w:val="26"/>
          <w:lang w:val="ky-KG"/>
        </w:rPr>
        <w:t xml:space="preserve"> </w:t>
      </w:r>
    </w:p>
    <w:p w14:paraId="55C67392" w14:textId="36D16D37" w:rsidR="00502585" w:rsidRPr="008D0082" w:rsidRDefault="00081272" w:rsidP="008D0082">
      <w:pPr>
        <w:tabs>
          <w:tab w:val="left" w:pos="7125"/>
        </w:tabs>
        <w:spacing w:after="0" w:line="276" w:lineRule="auto"/>
        <w:rPr>
          <w:rFonts w:ascii="Times New Roman" w:eastAsia="Calibri" w:hAnsi="Times New Roman" w:cs="Times New Roman"/>
          <w:b/>
          <w:sz w:val="26"/>
          <w:szCs w:val="26"/>
          <w:lang w:val="ky-KG"/>
        </w:rPr>
      </w:pPr>
      <w:r w:rsidRPr="008D0082">
        <w:rPr>
          <w:rFonts w:ascii="Times New Roman" w:eastAsia="Calibri" w:hAnsi="Times New Roman" w:cs="Times New Roman"/>
          <w:b/>
          <w:sz w:val="26"/>
          <w:szCs w:val="26"/>
          <w:lang w:val="ky-KG"/>
        </w:rPr>
        <w:t>эксперти</w:t>
      </w:r>
      <w:r w:rsidRPr="008D0082">
        <w:rPr>
          <w:rFonts w:ascii="Times New Roman" w:eastAsia="Calibri" w:hAnsi="Times New Roman" w:cs="Times New Roman"/>
          <w:b/>
          <w:sz w:val="26"/>
          <w:szCs w:val="26"/>
          <w:lang w:val="ky-KG"/>
        </w:rPr>
        <w:tab/>
      </w:r>
      <w:r w:rsidR="00CF193B" w:rsidRPr="008D0082">
        <w:rPr>
          <w:rFonts w:ascii="Times New Roman" w:eastAsia="Calibri" w:hAnsi="Times New Roman" w:cs="Times New Roman"/>
          <w:b/>
          <w:sz w:val="26"/>
          <w:szCs w:val="26"/>
          <w:lang w:val="ky-KG"/>
        </w:rPr>
        <w:t>А.М. Абдувалиев</w:t>
      </w:r>
    </w:p>
    <w:sectPr w:rsidR="00502585" w:rsidRPr="008D0082" w:rsidSect="008D0082">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316D"/>
    <w:multiLevelType w:val="hybridMultilevel"/>
    <w:tmpl w:val="4054435C"/>
    <w:lvl w:ilvl="0" w:tplc="4D3ECB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1A"/>
    <w:rsid w:val="00081272"/>
    <w:rsid w:val="00122347"/>
    <w:rsid w:val="001935AD"/>
    <w:rsid w:val="001C0F48"/>
    <w:rsid w:val="001D251A"/>
    <w:rsid w:val="00291A20"/>
    <w:rsid w:val="002F0164"/>
    <w:rsid w:val="003E7DF4"/>
    <w:rsid w:val="004A29B0"/>
    <w:rsid w:val="00502585"/>
    <w:rsid w:val="006C2CAC"/>
    <w:rsid w:val="006F45F9"/>
    <w:rsid w:val="00881ADB"/>
    <w:rsid w:val="008D0082"/>
    <w:rsid w:val="008F46A6"/>
    <w:rsid w:val="009C326F"/>
    <w:rsid w:val="00A00BBD"/>
    <w:rsid w:val="00A069E3"/>
    <w:rsid w:val="00AF60E0"/>
    <w:rsid w:val="00BC2E3C"/>
    <w:rsid w:val="00C04301"/>
    <w:rsid w:val="00C22185"/>
    <w:rsid w:val="00C25A56"/>
    <w:rsid w:val="00C777FD"/>
    <w:rsid w:val="00CD40DC"/>
    <w:rsid w:val="00CD7918"/>
    <w:rsid w:val="00CF193B"/>
    <w:rsid w:val="00CF45A8"/>
    <w:rsid w:val="00D011DF"/>
    <w:rsid w:val="00D36788"/>
    <w:rsid w:val="00DD1D8D"/>
    <w:rsid w:val="00E167FE"/>
    <w:rsid w:val="00E25011"/>
    <w:rsid w:val="00E3409D"/>
    <w:rsid w:val="00E614AA"/>
    <w:rsid w:val="00E907C6"/>
    <w:rsid w:val="00EE5AC3"/>
    <w:rsid w:val="00EE66D2"/>
    <w:rsid w:val="00FF7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07EB"/>
  <w15:chartTrackingRefBased/>
  <w15:docId w15:val="{58B578A8-2677-40FE-9088-E880A6C4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E3409D"/>
  </w:style>
  <w:style w:type="paragraph" w:styleId="HTML">
    <w:name w:val="HTML Preformatted"/>
    <w:basedOn w:val="a"/>
    <w:link w:val="HTML0"/>
    <w:uiPriority w:val="99"/>
    <w:unhideWhenUsed/>
    <w:rsid w:val="00E34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3409D"/>
    <w:rPr>
      <w:rFonts w:ascii="Courier New" w:eastAsia="Times New Roman" w:hAnsi="Courier New" w:cs="Courier New"/>
      <w:sz w:val="20"/>
      <w:szCs w:val="20"/>
      <w:lang w:eastAsia="ru-RU"/>
    </w:rPr>
  </w:style>
  <w:style w:type="character" w:styleId="a3">
    <w:name w:val="Strong"/>
    <w:basedOn w:val="a0"/>
    <w:uiPriority w:val="22"/>
    <w:qFormat/>
    <w:rsid w:val="00AF60E0"/>
    <w:rPr>
      <w:b/>
      <w:bCs/>
    </w:rPr>
  </w:style>
  <w:style w:type="paragraph" w:styleId="a4">
    <w:name w:val="Balloon Text"/>
    <w:basedOn w:val="a"/>
    <w:link w:val="a5"/>
    <w:uiPriority w:val="99"/>
    <w:semiHidden/>
    <w:unhideWhenUsed/>
    <w:rsid w:val="006C2C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2C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910C-C5A4-4B82-AD9C-2483B596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365</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 КР</dc:creator>
  <cp:keywords/>
  <dc:description/>
  <cp:lastModifiedBy>ЦИК КР</cp:lastModifiedBy>
  <cp:revision>12</cp:revision>
  <cp:lastPrinted>2025-11-20T15:38:00Z</cp:lastPrinted>
  <dcterms:created xsi:type="dcterms:W3CDTF">2025-11-15T12:45:00Z</dcterms:created>
  <dcterms:modified xsi:type="dcterms:W3CDTF">2025-11-20T15:38:00Z</dcterms:modified>
</cp:coreProperties>
</file>