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44E58" w14:textId="77777777" w:rsidR="000842A1" w:rsidRPr="000D4970" w:rsidRDefault="000842A1" w:rsidP="00F52740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y-KG"/>
        </w:rPr>
      </w:pPr>
    </w:p>
    <w:p w14:paraId="7DC23A3B" w14:textId="77777777" w:rsidR="000842A1" w:rsidRPr="000D4970" w:rsidRDefault="000842A1" w:rsidP="000842A1">
      <w:pPr>
        <w:shd w:val="clear" w:color="auto" w:fill="FFFFFF"/>
        <w:spacing w:after="0"/>
        <w:ind w:left="5670"/>
        <w:jc w:val="both"/>
        <w:rPr>
          <w:rFonts w:eastAsia="Times New Roman" w:cs="Times New Roman"/>
          <w:sz w:val="24"/>
          <w:szCs w:val="24"/>
          <w:lang w:val="ky-KG"/>
        </w:rPr>
      </w:pPr>
      <w:r w:rsidRPr="000D4970">
        <w:rPr>
          <w:rFonts w:eastAsia="Times New Roman" w:cs="Times New Roman"/>
          <w:sz w:val="24"/>
          <w:szCs w:val="24"/>
          <w:lang w:val="ky-KG"/>
        </w:rPr>
        <w:t>Кыргыз Республикасынын</w:t>
      </w:r>
    </w:p>
    <w:p w14:paraId="1F40DA94" w14:textId="77777777" w:rsidR="000842A1" w:rsidRPr="000D4970" w:rsidRDefault="000842A1" w:rsidP="000842A1">
      <w:pPr>
        <w:shd w:val="clear" w:color="auto" w:fill="FFFFFF"/>
        <w:spacing w:after="0"/>
        <w:ind w:left="5670"/>
        <w:jc w:val="both"/>
        <w:rPr>
          <w:rFonts w:eastAsia="Times New Roman" w:cs="Times New Roman"/>
          <w:sz w:val="24"/>
          <w:szCs w:val="24"/>
          <w:lang w:val="ky-KG"/>
        </w:rPr>
      </w:pPr>
      <w:r w:rsidRPr="000D4970">
        <w:rPr>
          <w:rFonts w:eastAsia="Times New Roman" w:cs="Times New Roman"/>
          <w:sz w:val="24"/>
          <w:szCs w:val="24"/>
          <w:lang w:val="ky-KG"/>
        </w:rPr>
        <w:t>Шайлоо жана референдум</w:t>
      </w:r>
    </w:p>
    <w:p w14:paraId="160E1E09" w14:textId="77777777" w:rsidR="000842A1" w:rsidRPr="000D4970" w:rsidRDefault="000842A1" w:rsidP="000842A1">
      <w:pPr>
        <w:shd w:val="clear" w:color="auto" w:fill="FFFFFF"/>
        <w:spacing w:after="0"/>
        <w:ind w:left="5670"/>
        <w:jc w:val="both"/>
        <w:rPr>
          <w:rFonts w:eastAsia="Times New Roman" w:cs="Times New Roman"/>
          <w:sz w:val="24"/>
          <w:szCs w:val="24"/>
          <w:lang w:val="ky-KG"/>
        </w:rPr>
      </w:pPr>
      <w:r w:rsidRPr="000D4970">
        <w:rPr>
          <w:rFonts w:eastAsia="Times New Roman" w:cs="Times New Roman"/>
          <w:sz w:val="24"/>
          <w:szCs w:val="24"/>
          <w:lang w:val="ky-KG"/>
        </w:rPr>
        <w:t>өткөрүү боюнча борбордук</w:t>
      </w:r>
    </w:p>
    <w:p w14:paraId="36A2F093" w14:textId="77777777" w:rsidR="000842A1" w:rsidRPr="000D4970" w:rsidRDefault="000842A1" w:rsidP="000842A1">
      <w:pPr>
        <w:shd w:val="clear" w:color="auto" w:fill="FFFFFF"/>
        <w:spacing w:after="0"/>
        <w:ind w:left="5670"/>
        <w:jc w:val="both"/>
        <w:rPr>
          <w:rFonts w:eastAsia="Times New Roman" w:cs="Times New Roman"/>
          <w:sz w:val="24"/>
          <w:szCs w:val="24"/>
          <w:lang w:val="ky-KG"/>
        </w:rPr>
      </w:pPr>
      <w:r w:rsidRPr="000D4970">
        <w:rPr>
          <w:rFonts w:eastAsia="Times New Roman" w:cs="Times New Roman"/>
          <w:sz w:val="24"/>
          <w:szCs w:val="24"/>
          <w:lang w:val="ky-KG"/>
        </w:rPr>
        <w:t>комиссиясынын</w:t>
      </w:r>
    </w:p>
    <w:p w14:paraId="23F3FED0" w14:textId="46D9286B" w:rsidR="000842A1" w:rsidRPr="000D4970" w:rsidRDefault="000842A1" w:rsidP="000842A1">
      <w:pPr>
        <w:shd w:val="clear" w:color="auto" w:fill="FFFFFF"/>
        <w:spacing w:after="0"/>
        <w:ind w:left="5670"/>
        <w:jc w:val="both"/>
        <w:rPr>
          <w:rFonts w:eastAsia="Times New Roman" w:cs="Times New Roman"/>
          <w:sz w:val="24"/>
          <w:szCs w:val="24"/>
          <w:lang w:val="ky-KG"/>
        </w:rPr>
      </w:pPr>
      <w:r w:rsidRPr="000D4970">
        <w:rPr>
          <w:rFonts w:eastAsia="Times New Roman" w:cs="Times New Roman"/>
          <w:sz w:val="24"/>
          <w:szCs w:val="24"/>
          <w:lang w:val="ky-KG"/>
        </w:rPr>
        <w:t>2025-жылдын  19-ноябрын</w:t>
      </w:r>
      <w:r w:rsidRPr="000D4970">
        <w:rPr>
          <w:rFonts w:eastAsia="Calibri" w:cs="Times New Roman"/>
          <w:sz w:val="24"/>
          <w:szCs w:val="24"/>
          <w:lang w:val="ky-KG"/>
        </w:rPr>
        <w:t>дагы</w:t>
      </w:r>
      <w:r w:rsidRPr="000D4970">
        <w:rPr>
          <w:rFonts w:eastAsia="Times New Roman" w:cs="Times New Roman"/>
          <w:sz w:val="24"/>
          <w:szCs w:val="24"/>
          <w:lang w:val="ky-KG"/>
        </w:rPr>
        <w:t> </w:t>
      </w:r>
    </w:p>
    <w:p w14:paraId="2FE947A0" w14:textId="15918240" w:rsidR="000842A1" w:rsidRPr="000D4970" w:rsidRDefault="000842A1" w:rsidP="000842A1">
      <w:pPr>
        <w:pStyle w:val="tkNazvanie"/>
        <w:spacing w:before="0" w:after="0" w:line="240" w:lineRule="auto"/>
        <w:ind w:left="5670" w:right="-1"/>
        <w:jc w:val="left"/>
        <w:rPr>
          <w:rFonts w:ascii="Times New Roman" w:hAnsi="Times New Roman" w:cs="Times New Roman"/>
          <w:b w:val="0"/>
          <w:bCs w:val="0"/>
          <w:lang w:val="ky-KG" w:eastAsia="en-US"/>
        </w:rPr>
      </w:pPr>
      <w:r w:rsidRPr="000D4970">
        <w:rPr>
          <w:rFonts w:ascii="Times New Roman" w:hAnsi="Times New Roman" w:cs="Times New Roman"/>
          <w:b w:val="0"/>
          <w:bCs w:val="0"/>
          <w:lang w:val="ky-KG" w:eastAsia="en-US"/>
        </w:rPr>
        <w:t>№ 149 токтомуна тиркеме</w:t>
      </w:r>
    </w:p>
    <w:p w14:paraId="0A3E7C56" w14:textId="77777777" w:rsidR="000842A1" w:rsidRPr="000D4970" w:rsidRDefault="000842A1" w:rsidP="000842A1">
      <w:pPr>
        <w:pStyle w:val="tkNazvanie"/>
        <w:spacing w:before="0" w:after="0" w:line="240" w:lineRule="auto"/>
        <w:ind w:left="5670" w:right="-1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32926808" w14:textId="666AF296" w:rsidR="0085482B" w:rsidRPr="000D4970" w:rsidRDefault="00357013" w:rsidP="00F52740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y-KG"/>
        </w:rPr>
      </w:pPr>
      <w:r w:rsidRPr="000D4970">
        <w:rPr>
          <w:b/>
          <w:bCs/>
          <w:sz w:val="28"/>
          <w:szCs w:val="28"/>
          <w:lang w:val="ky-KG"/>
        </w:rPr>
        <w:t>Ш</w:t>
      </w:r>
      <w:r w:rsidR="00157C6D" w:rsidRPr="000D4970">
        <w:rPr>
          <w:b/>
          <w:bCs/>
          <w:sz w:val="28"/>
          <w:szCs w:val="28"/>
          <w:lang w:val="ky-KG"/>
        </w:rPr>
        <w:t>айлоочуларды идентификациялоо</w:t>
      </w:r>
      <w:r w:rsidR="0085482B" w:rsidRPr="000D4970">
        <w:rPr>
          <w:b/>
          <w:bCs/>
          <w:sz w:val="28"/>
          <w:szCs w:val="28"/>
          <w:lang w:val="ky-KG"/>
        </w:rPr>
        <w:t xml:space="preserve"> тартиби жѳнүндѳ</w:t>
      </w:r>
    </w:p>
    <w:p w14:paraId="66B3ACFB" w14:textId="71A868D5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y-KG"/>
        </w:rPr>
      </w:pPr>
      <w:r w:rsidRPr="000D4970">
        <w:rPr>
          <w:b/>
          <w:bCs/>
          <w:sz w:val="28"/>
          <w:szCs w:val="28"/>
          <w:lang w:val="ky-KG"/>
        </w:rPr>
        <w:t>ЖОБО</w:t>
      </w:r>
    </w:p>
    <w:p w14:paraId="64CA98E8" w14:textId="77777777" w:rsidR="00F52740" w:rsidRPr="000D4970" w:rsidRDefault="00F52740" w:rsidP="00F52740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y-KG"/>
        </w:rPr>
      </w:pPr>
    </w:p>
    <w:p w14:paraId="16001412" w14:textId="4B58DAEA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jc w:val="center"/>
        <w:rPr>
          <w:rStyle w:val="af1"/>
          <w:rFonts w:eastAsiaTheme="majorEastAsia"/>
          <w:sz w:val="28"/>
          <w:szCs w:val="28"/>
          <w:shd w:val="clear" w:color="auto" w:fill="FFFFFF"/>
          <w:lang w:val="ky-KG"/>
        </w:rPr>
      </w:pPr>
      <w:r w:rsidRPr="000D4970">
        <w:rPr>
          <w:rStyle w:val="af1"/>
          <w:rFonts w:eastAsiaTheme="majorEastAsia"/>
          <w:sz w:val="28"/>
          <w:szCs w:val="28"/>
          <w:shd w:val="clear" w:color="auto" w:fill="FFFFFF"/>
          <w:lang w:val="ky-KG"/>
        </w:rPr>
        <w:t>1. Жалпы жоболор</w:t>
      </w:r>
    </w:p>
    <w:p w14:paraId="2AD32CA9" w14:textId="77777777" w:rsidR="00F52740" w:rsidRPr="000D4970" w:rsidRDefault="00F52740" w:rsidP="00F52740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y-KG"/>
        </w:rPr>
      </w:pPr>
    </w:p>
    <w:p w14:paraId="1C0EA5D2" w14:textId="64CB272C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 xml:space="preserve">1. </w:t>
      </w:r>
      <w:r w:rsidR="002F290B" w:rsidRPr="000D4970">
        <w:rPr>
          <w:sz w:val="28"/>
          <w:szCs w:val="28"/>
          <w:shd w:val="clear" w:color="auto" w:fill="FFFFFF"/>
          <w:lang w:val="ky-KG"/>
        </w:rPr>
        <w:t xml:space="preserve">Ушул </w:t>
      </w:r>
      <w:r w:rsidRPr="000D4970">
        <w:rPr>
          <w:sz w:val="28"/>
          <w:szCs w:val="28"/>
          <w:shd w:val="clear" w:color="auto" w:fill="FFFFFF"/>
          <w:lang w:val="ky-KG"/>
        </w:rPr>
        <w:t>Шайлоочуларды идентификациялоо тартиби жөнүндө</w:t>
      </w:r>
      <w:r w:rsidR="002F290B" w:rsidRPr="000D4970">
        <w:rPr>
          <w:sz w:val="28"/>
          <w:szCs w:val="28"/>
          <w:shd w:val="clear" w:color="auto" w:fill="FFFFFF"/>
          <w:lang w:val="ky-KG"/>
        </w:rPr>
        <w:t xml:space="preserve"> ж</w:t>
      </w:r>
      <w:r w:rsidRPr="000D4970">
        <w:rPr>
          <w:sz w:val="28"/>
          <w:szCs w:val="28"/>
          <w:shd w:val="clear" w:color="auto" w:fill="FFFFFF"/>
          <w:lang w:val="ky-KG"/>
        </w:rPr>
        <w:t xml:space="preserve">обо (мындан ары </w:t>
      </w:r>
      <w:r w:rsidR="00357013" w:rsidRPr="000D4970">
        <w:rPr>
          <w:sz w:val="28"/>
          <w:szCs w:val="28"/>
          <w:shd w:val="clear" w:color="auto" w:fill="FFFFFF"/>
          <w:lang w:val="ky-KG"/>
        </w:rPr>
        <w:t xml:space="preserve">– </w:t>
      </w:r>
      <w:r w:rsidRPr="000D4970">
        <w:rPr>
          <w:sz w:val="28"/>
          <w:szCs w:val="28"/>
          <w:shd w:val="clear" w:color="auto" w:fill="FFFFFF"/>
          <w:lang w:val="ky-KG"/>
        </w:rPr>
        <w:t>Жобо) добуш бер</w:t>
      </w:r>
      <w:r w:rsidR="00D37EA1" w:rsidRPr="000D4970">
        <w:rPr>
          <w:sz w:val="28"/>
          <w:szCs w:val="28"/>
          <w:shd w:val="clear" w:color="auto" w:fill="FFFFFF"/>
          <w:lang w:val="ky-KG"/>
        </w:rPr>
        <w:t xml:space="preserve">үүдө </w:t>
      </w:r>
      <w:r w:rsidRPr="000D4970">
        <w:rPr>
          <w:sz w:val="28"/>
          <w:szCs w:val="28"/>
          <w:shd w:val="clear" w:color="auto" w:fill="FFFFFF"/>
          <w:lang w:val="ky-KG"/>
        </w:rPr>
        <w:t>жана шайлоо комиссиялары шайлоочулардын арыздарын кабыл ал</w:t>
      </w:r>
      <w:r w:rsidR="00891CA2" w:rsidRPr="000D4970">
        <w:rPr>
          <w:sz w:val="28"/>
          <w:szCs w:val="28"/>
          <w:shd w:val="clear" w:color="auto" w:fill="FFFFFF"/>
          <w:lang w:val="ky-KG"/>
        </w:rPr>
        <w:t>ганда</w:t>
      </w:r>
      <w:r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354545" w:rsidRPr="000D4970">
        <w:rPr>
          <w:sz w:val="28"/>
          <w:szCs w:val="28"/>
          <w:shd w:val="clear" w:color="auto" w:fill="FFFFFF"/>
          <w:lang w:val="ky-KG"/>
        </w:rPr>
        <w:t xml:space="preserve">идентификациялоо операторлорунун </w:t>
      </w:r>
      <w:r w:rsidRPr="000D4970">
        <w:rPr>
          <w:sz w:val="28"/>
          <w:szCs w:val="28"/>
          <w:shd w:val="clear" w:color="auto" w:fill="FFFFFF"/>
          <w:lang w:val="ky-KG"/>
        </w:rPr>
        <w:t>шайлоочуларды, референдумдун катышуучуларын (мындан ары – шайлоочулар) идентификация</w:t>
      </w:r>
      <w:r w:rsidR="00354545" w:rsidRPr="000D4970">
        <w:rPr>
          <w:sz w:val="28"/>
          <w:szCs w:val="28"/>
          <w:shd w:val="clear" w:color="auto" w:fill="FFFFFF"/>
          <w:lang w:val="ky-KG"/>
        </w:rPr>
        <w:t>лоону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жүргүзүү</w:t>
      </w:r>
      <w:r w:rsidR="00354545" w:rsidRPr="000D4970">
        <w:rPr>
          <w:sz w:val="28"/>
          <w:szCs w:val="28"/>
          <w:shd w:val="clear" w:color="auto" w:fill="FFFFFF"/>
          <w:lang w:val="ky-KG"/>
        </w:rPr>
        <w:t>сүнүн</w:t>
      </w:r>
      <w:r w:rsidRPr="000D4970">
        <w:rPr>
          <w:sz w:val="28"/>
          <w:szCs w:val="28"/>
          <w:shd w:val="clear" w:color="auto" w:fill="FFFFFF"/>
          <w:lang w:val="ky-KG"/>
        </w:rPr>
        <w:t xml:space="preserve"> тартибин белгилейт, ошондой эле принтери бар идентификациялоочу жабдуу менен иштөө тартибин</w:t>
      </w:r>
      <w:r w:rsidR="00A41EA3" w:rsidRPr="000D4970">
        <w:rPr>
          <w:sz w:val="28"/>
          <w:szCs w:val="28"/>
          <w:shd w:val="clear" w:color="auto" w:fill="FFFFFF"/>
          <w:lang w:val="ky-KG"/>
        </w:rPr>
        <w:t xml:space="preserve"> жөнгө салат</w:t>
      </w:r>
      <w:r w:rsidRPr="000D4970">
        <w:rPr>
          <w:sz w:val="28"/>
          <w:szCs w:val="28"/>
          <w:shd w:val="clear" w:color="auto" w:fill="FFFFFF"/>
          <w:lang w:val="ky-KG"/>
        </w:rPr>
        <w:t>.</w:t>
      </w:r>
    </w:p>
    <w:p w14:paraId="78FC345D" w14:textId="69FD9419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2. Жобо “Кыргыз Республикасынын Президентин жана Кыргыз Республикасынын Жогорку Кеңешинин депутаттарын шайлоо жөнүндө”, “Кыргыз Республикасынын референдуму жөнүндө” Кыргыз Республикасынын конституциялык мыйзамдарына, “Жергиликтүү кеңештердин депутаттарын шайлоо жөнүндө”, “Электрондук башкаруу жөнүн</w:t>
      </w:r>
      <w:r w:rsidR="00357013" w:rsidRPr="000D4970">
        <w:rPr>
          <w:sz w:val="28"/>
          <w:szCs w:val="28"/>
          <w:shd w:val="clear" w:color="auto" w:fill="FFFFFF"/>
          <w:lang w:val="ky-KG"/>
        </w:rPr>
        <w:t>дө”, “Жеке мүнөздөгү маалымат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жөнүндө”, “Кыргыз Республикасынын жарандарын биометрикалык каттоо жөнүндө”  Кыргыз Республикасынын мыйзамдарына жана Кыргыз Республикасынын башка ченемдик укуктук актыларына ылайык иштелип чыккан.</w:t>
      </w:r>
    </w:p>
    <w:p w14:paraId="7E71D422" w14:textId="3424FB25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3. Шайлоочуларды идентификациялоону</w:t>
      </w:r>
      <w:r w:rsidR="000842A1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Pr="000D4970">
        <w:rPr>
          <w:sz w:val="28"/>
          <w:szCs w:val="28"/>
          <w:shd w:val="clear" w:color="auto" w:fill="FFFFFF"/>
          <w:lang w:val="ky-KG"/>
        </w:rPr>
        <w:t xml:space="preserve">максаты добуш берүүдө </w:t>
      </w:r>
      <w:r w:rsidR="00357013" w:rsidRPr="000D4970">
        <w:rPr>
          <w:sz w:val="28"/>
          <w:szCs w:val="28"/>
          <w:shd w:val="clear" w:color="auto" w:fill="FFFFFF"/>
          <w:lang w:val="ky-KG"/>
        </w:rPr>
        <w:t xml:space="preserve">жеке жана </w:t>
      </w:r>
      <w:r w:rsidRPr="000D4970">
        <w:rPr>
          <w:sz w:val="28"/>
          <w:szCs w:val="28"/>
          <w:shd w:val="clear" w:color="auto" w:fill="FFFFFF"/>
          <w:lang w:val="ky-KG"/>
        </w:rPr>
        <w:t>уникалдуу биометрикалык маалыматтар</w:t>
      </w:r>
      <w:r w:rsidR="003767E6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F411D6" w:rsidRPr="000D4970">
        <w:rPr>
          <w:sz w:val="28"/>
          <w:szCs w:val="28"/>
          <w:shd w:val="clear" w:color="auto" w:fill="FFFFFF"/>
          <w:lang w:val="ky-KG"/>
        </w:rPr>
        <w:t>аркылуу</w:t>
      </w:r>
      <w:r w:rsidR="003767E6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Pr="000D4970">
        <w:rPr>
          <w:sz w:val="28"/>
          <w:szCs w:val="28"/>
          <w:shd w:val="clear" w:color="auto" w:fill="FFFFFF"/>
          <w:lang w:val="ky-KG"/>
        </w:rPr>
        <w:t>алардын инсандыгын тастыктоо болуп саналат.</w:t>
      </w:r>
    </w:p>
    <w:p w14:paraId="6FE42265" w14:textId="161B4EAC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4. Ушул Жободо төмөндөгү аныктамалар жана терминдер пайдаланылат:</w:t>
      </w:r>
    </w:p>
    <w:p w14:paraId="30A5D79B" w14:textId="6A923DB6" w:rsidR="00357013" w:rsidRPr="000D4970" w:rsidRDefault="00535A33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b/>
          <w:sz w:val="28"/>
          <w:szCs w:val="28"/>
          <w:lang w:val="ky-KG"/>
        </w:rPr>
        <w:t xml:space="preserve">жеке маалыматтар </w:t>
      </w:r>
      <w:r w:rsidRPr="000D4970">
        <w:rPr>
          <w:sz w:val="28"/>
          <w:szCs w:val="28"/>
          <w:lang w:val="ky-KG"/>
        </w:rPr>
        <w:t xml:space="preserve">– биометрикалык маалыматтар менен салыштыруу үчүн </w:t>
      </w:r>
      <w:r w:rsidR="009813AA" w:rsidRPr="000D4970">
        <w:rPr>
          <w:sz w:val="28"/>
          <w:szCs w:val="28"/>
          <w:lang w:val="ky-KG"/>
        </w:rPr>
        <w:t xml:space="preserve">аларды пайдаланып </w:t>
      </w:r>
      <w:r w:rsidRPr="000D4970">
        <w:rPr>
          <w:sz w:val="28"/>
          <w:szCs w:val="28"/>
          <w:lang w:val="ky-KG"/>
        </w:rPr>
        <w:t>адамды идентификациялоого мүмкүн болгон маалыматтар (</w:t>
      </w:r>
      <w:r w:rsidR="004A1427" w:rsidRPr="000D4970">
        <w:rPr>
          <w:sz w:val="28"/>
          <w:szCs w:val="28"/>
          <w:lang w:val="ky-KG"/>
        </w:rPr>
        <w:t>а</w:t>
      </w:r>
      <w:r w:rsidRPr="000D4970">
        <w:rPr>
          <w:sz w:val="28"/>
          <w:szCs w:val="28"/>
          <w:lang w:val="ky-KG"/>
        </w:rPr>
        <w:t>ты-жөнү жана жеке идентификациялык номери);</w:t>
      </w:r>
    </w:p>
    <w:p w14:paraId="1E087B3F" w14:textId="172828F0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b/>
          <w:bCs/>
          <w:sz w:val="28"/>
          <w:szCs w:val="28"/>
          <w:shd w:val="clear" w:color="auto" w:fill="FFFFFF"/>
          <w:lang w:val="ky-KG"/>
        </w:rPr>
        <w:t>биометрикалык маалыматтар</w:t>
      </w:r>
      <w:r w:rsidRPr="000D4970">
        <w:rPr>
          <w:sz w:val="28"/>
          <w:szCs w:val="28"/>
          <w:shd w:val="clear" w:color="auto" w:fill="FFFFFF"/>
          <w:lang w:val="ky-KG"/>
        </w:rPr>
        <w:t> – шайлоочунун физиологиялык жана биологиялык өзгөчөлүктөрүн мүнөздөгөн маалыматтар, а</w:t>
      </w:r>
      <w:r w:rsidR="00541DB7" w:rsidRPr="000D4970">
        <w:rPr>
          <w:sz w:val="28"/>
          <w:szCs w:val="28"/>
          <w:shd w:val="clear" w:color="auto" w:fill="FFFFFF"/>
          <w:lang w:val="ky-KG"/>
        </w:rPr>
        <w:t>ларды</w:t>
      </w:r>
      <w:r w:rsidRPr="000D4970">
        <w:rPr>
          <w:sz w:val="28"/>
          <w:szCs w:val="28"/>
          <w:shd w:val="clear" w:color="auto" w:fill="FFFFFF"/>
          <w:lang w:val="ky-KG"/>
        </w:rPr>
        <w:t xml:space="preserve">н негизинде анын инсандыгын </w:t>
      </w:r>
      <w:r w:rsidR="00541DB7" w:rsidRPr="000D4970">
        <w:rPr>
          <w:sz w:val="28"/>
          <w:szCs w:val="28"/>
          <w:shd w:val="clear" w:color="auto" w:fill="FFFFFF"/>
          <w:lang w:val="ky-KG"/>
        </w:rPr>
        <w:t xml:space="preserve">аныктоого </w:t>
      </w:r>
      <w:r w:rsidRPr="000D4970">
        <w:rPr>
          <w:sz w:val="28"/>
          <w:szCs w:val="28"/>
          <w:shd w:val="clear" w:color="auto" w:fill="FFFFFF"/>
          <w:lang w:val="ky-KG"/>
        </w:rPr>
        <w:t>болот;</w:t>
      </w:r>
    </w:p>
    <w:p w14:paraId="18AB88B1" w14:textId="4FB3D51C" w:rsidR="00535A33" w:rsidRPr="000D4970" w:rsidRDefault="00535A33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D4970">
        <w:rPr>
          <w:b/>
          <w:sz w:val="28"/>
          <w:szCs w:val="28"/>
        </w:rPr>
        <w:t>жеке</w:t>
      </w:r>
      <w:proofErr w:type="spellEnd"/>
      <w:r w:rsidRPr="000D4970">
        <w:rPr>
          <w:b/>
          <w:sz w:val="28"/>
          <w:szCs w:val="28"/>
        </w:rPr>
        <w:t xml:space="preserve"> </w:t>
      </w:r>
      <w:proofErr w:type="spellStart"/>
      <w:r w:rsidRPr="000D4970">
        <w:rPr>
          <w:b/>
          <w:sz w:val="28"/>
          <w:szCs w:val="28"/>
        </w:rPr>
        <w:t>идентификациялык</w:t>
      </w:r>
      <w:proofErr w:type="spellEnd"/>
      <w:r w:rsidRPr="000D4970">
        <w:rPr>
          <w:b/>
          <w:sz w:val="28"/>
          <w:szCs w:val="28"/>
        </w:rPr>
        <w:t xml:space="preserve"> номер (</w:t>
      </w:r>
      <w:r w:rsidRPr="000D4970">
        <w:rPr>
          <w:b/>
          <w:sz w:val="28"/>
          <w:szCs w:val="28"/>
          <w:lang w:val="ky-KG"/>
        </w:rPr>
        <w:t>Ж</w:t>
      </w:r>
      <w:r w:rsidRPr="000D4970">
        <w:rPr>
          <w:b/>
          <w:sz w:val="28"/>
          <w:szCs w:val="28"/>
        </w:rPr>
        <w:t>ИН)</w:t>
      </w:r>
      <w:r w:rsidR="00E1581B" w:rsidRPr="000D4970">
        <w:rPr>
          <w:sz w:val="28"/>
          <w:szCs w:val="28"/>
        </w:rPr>
        <w:t xml:space="preserve"> </w:t>
      </w:r>
      <w:r w:rsidR="00E1581B" w:rsidRPr="000D4970">
        <w:rPr>
          <w:sz w:val="28"/>
          <w:szCs w:val="28"/>
          <w:lang w:val="ky-KG"/>
        </w:rPr>
        <w:t>–</w:t>
      </w:r>
      <w:r w:rsidRPr="000D4970">
        <w:rPr>
          <w:sz w:val="28"/>
          <w:szCs w:val="28"/>
        </w:rPr>
        <w:t xml:space="preserve"> </w:t>
      </w:r>
      <w:proofErr w:type="spellStart"/>
      <w:r w:rsidR="00482732" w:rsidRPr="000D4970">
        <w:rPr>
          <w:sz w:val="28"/>
          <w:szCs w:val="28"/>
        </w:rPr>
        <w:t>жеке</w:t>
      </w:r>
      <w:proofErr w:type="spellEnd"/>
      <w:r w:rsidR="00482732" w:rsidRPr="000D4970">
        <w:rPr>
          <w:sz w:val="28"/>
          <w:szCs w:val="28"/>
        </w:rPr>
        <w:t xml:space="preserve"> </w:t>
      </w:r>
      <w:proofErr w:type="spellStart"/>
      <w:r w:rsidR="00482732" w:rsidRPr="000D4970">
        <w:rPr>
          <w:sz w:val="28"/>
          <w:szCs w:val="28"/>
        </w:rPr>
        <w:t>адамга</w:t>
      </w:r>
      <w:proofErr w:type="spellEnd"/>
      <w:r w:rsidR="00482732" w:rsidRPr="000D4970">
        <w:rPr>
          <w:sz w:val="28"/>
          <w:szCs w:val="28"/>
        </w:rPr>
        <w:t xml:space="preserve"> </w:t>
      </w:r>
      <w:proofErr w:type="spellStart"/>
      <w:r w:rsidR="00482732" w:rsidRPr="000D4970">
        <w:rPr>
          <w:sz w:val="28"/>
          <w:szCs w:val="28"/>
        </w:rPr>
        <w:t>ыйгарылган</w:t>
      </w:r>
      <w:proofErr w:type="spellEnd"/>
      <w:r w:rsidRPr="000D4970">
        <w:rPr>
          <w:sz w:val="28"/>
          <w:szCs w:val="28"/>
        </w:rPr>
        <w:t xml:space="preserve"> </w:t>
      </w:r>
      <w:proofErr w:type="spellStart"/>
      <w:r w:rsidRPr="000D4970">
        <w:rPr>
          <w:sz w:val="28"/>
          <w:szCs w:val="28"/>
        </w:rPr>
        <w:t>жана</w:t>
      </w:r>
      <w:proofErr w:type="spellEnd"/>
      <w:r w:rsidRPr="000D4970">
        <w:rPr>
          <w:sz w:val="28"/>
          <w:szCs w:val="28"/>
        </w:rPr>
        <w:t xml:space="preserve"> </w:t>
      </w:r>
      <w:proofErr w:type="spellStart"/>
      <w:r w:rsidRPr="000D4970">
        <w:rPr>
          <w:sz w:val="28"/>
          <w:szCs w:val="28"/>
        </w:rPr>
        <w:t>идентификациялоо</w:t>
      </w:r>
      <w:proofErr w:type="spellEnd"/>
      <w:r w:rsidRPr="000D4970">
        <w:rPr>
          <w:sz w:val="28"/>
          <w:szCs w:val="28"/>
        </w:rPr>
        <w:t xml:space="preserve"> </w:t>
      </w:r>
      <w:proofErr w:type="spellStart"/>
      <w:r w:rsidRPr="000D4970">
        <w:rPr>
          <w:sz w:val="28"/>
          <w:szCs w:val="28"/>
        </w:rPr>
        <w:t>үчүн</w:t>
      </w:r>
      <w:proofErr w:type="spellEnd"/>
      <w:r w:rsidRPr="000D4970">
        <w:rPr>
          <w:sz w:val="28"/>
          <w:szCs w:val="28"/>
        </w:rPr>
        <w:t xml:space="preserve"> </w:t>
      </w:r>
      <w:r w:rsidR="00482732" w:rsidRPr="000D4970">
        <w:rPr>
          <w:sz w:val="28"/>
          <w:szCs w:val="28"/>
          <w:lang w:val="ky-KG"/>
        </w:rPr>
        <w:t>колдонулган</w:t>
      </w:r>
      <w:r w:rsidRPr="000D4970">
        <w:rPr>
          <w:sz w:val="28"/>
          <w:szCs w:val="28"/>
        </w:rPr>
        <w:t xml:space="preserve"> </w:t>
      </w:r>
      <w:proofErr w:type="spellStart"/>
      <w:r w:rsidRPr="000D4970">
        <w:rPr>
          <w:sz w:val="28"/>
          <w:szCs w:val="28"/>
        </w:rPr>
        <w:t>уникалдуу</w:t>
      </w:r>
      <w:proofErr w:type="spellEnd"/>
      <w:r w:rsidRPr="000D4970">
        <w:rPr>
          <w:sz w:val="28"/>
          <w:szCs w:val="28"/>
        </w:rPr>
        <w:t xml:space="preserve"> номер;</w:t>
      </w:r>
    </w:p>
    <w:p w14:paraId="466CF1C9" w14:textId="5663B6D1" w:rsidR="0085482B" w:rsidRPr="000D4970" w:rsidRDefault="004E7A93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b/>
          <w:bCs/>
          <w:sz w:val="28"/>
          <w:szCs w:val="28"/>
          <w:shd w:val="clear" w:color="auto" w:fill="FFFFFF"/>
        </w:rPr>
        <w:t xml:space="preserve">идентификация </w:t>
      </w:r>
      <w:r w:rsidR="001C37C5" w:rsidRPr="000D4970">
        <w:rPr>
          <w:sz w:val="28"/>
          <w:szCs w:val="28"/>
          <w:shd w:val="clear" w:color="auto" w:fill="FFFFFF"/>
        </w:rPr>
        <w:t>–</w:t>
      </w:r>
      <w:r w:rsidRPr="000D4970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тийиштүү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базалык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маалымат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ресурс</w:t>
      </w:r>
      <w:r w:rsidR="004000B6" w:rsidRPr="000D4970">
        <w:rPr>
          <w:sz w:val="28"/>
          <w:szCs w:val="28"/>
          <w:shd w:val="clear" w:color="auto" w:fill="FFFFFF"/>
        </w:rPr>
        <w:t>унда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камтылган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маалыматтар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менен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шайлоочунун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жеке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жана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биометрикалык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маалыматтарын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салыштыруу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A61072" w:rsidRPr="000D4970">
        <w:rPr>
          <w:sz w:val="28"/>
          <w:szCs w:val="28"/>
          <w:shd w:val="clear" w:color="auto" w:fill="FFFFFF"/>
        </w:rPr>
        <w:t>жолу</w:t>
      </w:r>
      <w:proofErr w:type="spellEnd"/>
      <w:r w:rsidR="00A61072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A61072" w:rsidRPr="000D4970">
        <w:rPr>
          <w:sz w:val="28"/>
          <w:szCs w:val="28"/>
          <w:shd w:val="clear" w:color="auto" w:fill="FFFFFF"/>
        </w:rPr>
        <w:t>менен</w:t>
      </w:r>
      <w:proofErr w:type="spellEnd"/>
      <w:r w:rsidR="00A61072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A61072" w:rsidRPr="000D4970">
        <w:rPr>
          <w:sz w:val="28"/>
          <w:szCs w:val="28"/>
          <w:shd w:val="clear" w:color="auto" w:fill="FFFFFF"/>
        </w:rPr>
        <w:t>анын</w:t>
      </w:r>
      <w:proofErr w:type="spellEnd"/>
      <w:r w:rsidR="00A61072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инсандыгын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тастыктоо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жол-жобосу</w:t>
      </w:r>
      <w:proofErr w:type="spellEnd"/>
      <w:r w:rsidR="0085482B" w:rsidRPr="000D4970">
        <w:rPr>
          <w:sz w:val="28"/>
          <w:szCs w:val="28"/>
          <w:shd w:val="clear" w:color="auto" w:fill="FFFFFF"/>
        </w:rPr>
        <w:t>;</w:t>
      </w:r>
    </w:p>
    <w:p w14:paraId="002F1E5A" w14:textId="61746E90" w:rsidR="00482732" w:rsidRPr="000D4970" w:rsidRDefault="00482732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lastRenderedPageBreak/>
        <w:t>принтери</w:t>
      </w:r>
      <w:proofErr w:type="spellEnd"/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 xml:space="preserve"> бар </w:t>
      </w:r>
      <w:proofErr w:type="spellStart"/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>идентификациялоочу</w:t>
      </w:r>
      <w:proofErr w:type="spellEnd"/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>түзүлүш</w:t>
      </w:r>
      <w:proofErr w:type="spellEnd"/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 xml:space="preserve"> (ПИТ)</w:t>
      </w:r>
      <w:r w:rsidRPr="000D4970">
        <w:rPr>
          <w:sz w:val="28"/>
          <w:szCs w:val="28"/>
          <w:shd w:val="clear" w:color="auto" w:fill="FFFFFF"/>
        </w:rPr>
        <w:t> </w:t>
      </w:r>
      <w:r w:rsidR="00E1581B" w:rsidRPr="000D4970">
        <w:rPr>
          <w:sz w:val="28"/>
          <w:szCs w:val="28"/>
          <w:shd w:val="clear" w:color="auto" w:fill="FFFFFF"/>
          <w:lang w:val="ky-KG"/>
        </w:rPr>
        <w:t>–</w:t>
      </w:r>
      <w:proofErr w:type="spellStart"/>
      <w:r w:rsidRPr="000D4970">
        <w:rPr>
          <w:sz w:val="28"/>
          <w:szCs w:val="28"/>
          <w:shd w:val="clear" w:color="auto" w:fill="FFFFFF"/>
        </w:rPr>
        <w:t>шайлоочуларды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алардын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биометрикалык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жеке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маалыматтары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боюн</w:t>
      </w:r>
      <w:r w:rsidR="008B481D" w:rsidRPr="000D4970">
        <w:rPr>
          <w:sz w:val="28"/>
          <w:szCs w:val="28"/>
          <w:shd w:val="clear" w:color="auto" w:fill="FFFFFF"/>
        </w:rPr>
        <w:t>ча</w:t>
      </w:r>
      <w:proofErr w:type="spellEnd"/>
      <w:r w:rsidR="008B481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B481D" w:rsidRPr="000D4970">
        <w:rPr>
          <w:sz w:val="28"/>
          <w:szCs w:val="28"/>
          <w:shd w:val="clear" w:color="auto" w:fill="FFFFFF"/>
        </w:rPr>
        <w:t>идентификациялоого</w:t>
      </w:r>
      <w:proofErr w:type="spellEnd"/>
      <w:r w:rsidR="008B481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B481D" w:rsidRPr="000D4970">
        <w:rPr>
          <w:sz w:val="28"/>
          <w:szCs w:val="28"/>
          <w:shd w:val="clear" w:color="auto" w:fill="FFFFFF"/>
        </w:rPr>
        <w:t>арналган</w:t>
      </w:r>
      <w:proofErr w:type="spellEnd"/>
      <w:r w:rsidR="008B481D" w:rsidRPr="000D4970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481D" w:rsidRPr="000D4970">
        <w:rPr>
          <w:sz w:val="28"/>
          <w:szCs w:val="28"/>
          <w:shd w:val="clear" w:color="auto" w:fill="FFFFFF"/>
        </w:rPr>
        <w:t>бюллетендерди</w:t>
      </w:r>
      <w:proofErr w:type="spellEnd"/>
      <w:r w:rsidR="008B481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B481D" w:rsidRPr="000D4970">
        <w:rPr>
          <w:sz w:val="28"/>
          <w:szCs w:val="28"/>
          <w:shd w:val="clear" w:color="auto" w:fill="FFFFFF"/>
        </w:rPr>
        <w:t>басып</w:t>
      </w:r>
      <w:proofErr w:type="spellEnd"/>
      <w:r w:rsidR="008B481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B481D" w:rsidRPr="000D4970">
        <w:rPr>
          <w:sz w:val="28"/>
          <w:szCs w:val="28"/>
          <w:shd w:val="clear" w:color="auto" w:fill="FFFFFF"/>
        </w:rPr>
        <w:t>чыгаруу</w:t>
      </w:r>
      <w:proofErr w:type="spellEnd"/>
      <w:r w:rsidR="008B481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B481D" w:rsidRPr="000D4970">
        <w:rPr>
          <w:sz w:val="28"/>
          <w:szCs w:val="28"/>
          <w:shd w:val="clear" w:color="auto" w:fill="FFFFFF"/>
        </w:rPr>
        <w:t>функциясы</w:t>
      </w:r>
      <w:proofErr w:type="spellEnd"/>
      <w:r w:rsidR="008B481D" w:rsidRPr="000D4970">
        <w:rPr>
          <w:sz w:val="28"/>
          <w:szCs w:val="28"/>
          <w:shd w:val="clear" w:color="auto" w:fill="FFFFFF"/>
        </w:rPr>
        <w:t xml:space="preserve"> бар </w:t>
      </w:r>
      <w:proofErr w:type="spellStart"/>
      <w:r w:rsidRPr="000D4970">
        <w:rPr>
          <w:sz w:val="28"/>
          <w:szCs w:val="28"/>
          <w:shd w:val="clear" w:color="auto" w:fill="FFFFFF"/>
        </w:rPr>
        <w:t>түзүлүш</w:t>
      </w:r>
      <w:proofErr w:type="spellEnd"/>
      <w:r w:rsidRPr="000D4970">
        <w:rPr>
          <w:sz w:val="28"/>
          <w:szCs w:val="28"/>
          <w:shd w:val="clear" w:color="auto" w:fill="FFFFFF"/>
        </w:rPr>
        <w:t>;</w:t>
      </w:r>
    </w:p>
    <w:p w14:paraId="60611980" w14:textId="6E563F07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D4970">
        <w:rPr>
          <w:b/>
          <w:bCs/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b/>
          <w:bCs/>
          <w:sz w:val="28"/>
          <w:szCs w:val="28"/>
          <w:shd w:val="clear" w:color="auto" w:fill="FFFFFF"/>
        </w:rPr>
        <w:t xml:space="preserve"> оператору </w:t>
      </w:r>
      <w:r w:rsidR="00E1581B" w:rsidRPr="000D4970">
        <w:rPr>
          <w:sz w:val="28"/>
          <w:szCs w:val="28"/>
          <w:shd w:val="clear" w:color="auto" w:fill="FFFFFF"/>
          <w:lang w:val="ky-KG"/>
        </w:rPr>
        <w:t>–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атайын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окутулган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участкалык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комиссиясынын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мүчөсү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D4970">
        <w:rPr>
          <w:sz w:val="28"/>
          <w:szCs w:val="28"/>
          <w:shd w:val="clear" w:color="auto" w:fill="FFFFFF"/>
        </w:rPr>
        <w:t>Кыргыз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Республикасынын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дипломатиялык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өкүлчүлү</w:t>
      </w:r>
      <w:r w:rsidR="00B70D2E" w:rsidRPr="000D4970">
        <w:rPr>
          <w:sz w:val="28"/>
          <w:szCs w:val="28"/>
          <w:shd w:val="clear" w:color="auto" w:fill="FFFFFF"/>
        </w:rPr>
        <w:t>г</w:t>
      </w:r>
      <w:r w:rsidRPr="000D4970">
        <w:rPr>
          <w:sz w:val="28"/>
          <w:szCs w:val="28"/>
          <w:shd w:val="clear" w:color="auto" w:fill="FFFFFF"/>
        </w:rPr>
        <w:t>үнүн</w:t>
      </w:r>
      <w:proofErr w:type="spellEnd"/>
      <w:r w:rsidR="00B70D2E" w:rsidRPr="000D4970">
        <w:rPr>
          <w:sz w:val="28"/>
          <w:szCs w:val="28"/>
          <w:shd w:val="clear" w:color="auto" w:fill="FFFFFF"/>
        </w:rPr>
        <w:t>,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консулдук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мекеме</w:t>
      </w:r>
      <w:r w:rsidR="00B70D2E" w:rsidRPr="000D4970">
        <w:rPr>
          <w:sz w:val="28"/>
          <w:szCs w:val="28"/>
          <w:shd w:val="clear" w:color="auto" w:fill="FFFFFF"/>
        </w:rPr>
        <w:t>с</w:t>
      </w:r>
      <w:r w:rsidRPr="000D4970">
        <w:rPr>
          <w:sz w:val="28"/>
          <w:szCs w:val="28"/>
          <w:shd w:val="clear" w:color="auto" w:fill="FFFFFF"/>
        </w:rPr>
        <w:t>инин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кызматкери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же </w:t>
      </w:r>
      <w:proofErr w:type="spellStart"/>
      <w:r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участ</w:t>
      </w:r>
      <w:r w:rsidR="00D20456" w:rsidRPr="000D4970">
        <w:rPr>
          <w:sz w:val="28"/>
          <w:szCs w:val="28"/>
          <w:shd w:val="clear" w:color="auto" w:fill="FFFFFF"/>
        </w:rPr>
        <w:t>о</w:t>
      </w:r>
      <w:r w:rsidR="00B70D2E" w:rsidRPr="000D4970">
        <w:rPr>
          <w:sz w:val="28"/>
          <w:szCs w:val="28"/>
          <w:shd w:val="clear" w:color="auto" w:fill="FFFFFF"/>
        </w:rPr>
        <w:t>г</w:t>
      </w:r>
      <w:r w:rsidR="00D20456" w:rsidRPr="000D4970">
        <w:rPr>
          <w:sz w:val="28"/>
          <w:szCs w:val="28"/>
          <w:shd w:val="clear" w:color="auto" w:fill="FFFFFF"/>
        </w:rPr>
        <w:t>унда</w:t>
      </w:r>
      <w:proofErr w:type="spellEnd"/>
      <w:r w:rsidR="00D20456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</w:t>
      </w:r>
      <w:r w:rsidR="00B70D2E" w:rsidRPr="000D4970">
        <w:rPr>
          <w:sz w:val="28"/>
          <w:szCs w:val="28"/>
          <w:shd w:val="clear" w:color="auto" w:fill="FFFFFF"/>
        </w:rPr>
        <w:t>лорду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референдум</w:t>
      </w:r>
      <w:r w:rsidR="00B70D2E" w:rsidRPr="000D4970">
        <w:rPr>
          <w:sz w:val="28"/>
          <w:szCs w:val="28"/>
          <w:shd w:val="clear" w:color="auto" w:fill="FFFFFF"/>
        </w:rPr>
        <w:t>дарды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өткөрүүдө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шайлоочуларды</w:t>
      </w:r>
      <w:proofErr w:type="spellEnd"/>
      <w:r w:rsidR="00B70D2E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B70D2E"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="00B70D2E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B70D2E" w:rsidRPr="000D4970">
        <w:rPr>
          <w:sz w:val="28"/>
          <w:szCs w:val="28"/>
          <w:shd w:val="clear" w:color="auto" w:fill="FFFFFF"/>
        </w:rPr>
        <w:t>жол-жоболорун</w:t>
      </w:r>
      <w:proofErr w:type="spellEnd"/>
      <w:r w:rsidR="00B70D2E" w:rsidRPr="000D4970">
        <w:rPr>
          <w:sz w:val="28"/>
          <w:szCs w:val="28"/>
          <w:shd w:val="clear" w:color="auto" w:fill="FFFFFF"/>
        </w:rPr>
        <w:t xml:space="preserve"> </w:t>
      </w:r>
      <w:r w:rsidR="00B70D2E" w:rsidRPr="000D4970">
        <w:rPr>
          <w:sz w:val="28"/>
          <w:szCs w:val="28"/>
          <w:shd w:val="clear" w:color="auto" w:fill="FFFFFF"/>
          <w:lang w:val="ky-KG"/>
        </w:rPr>
        <w:t>өткөрүүгө жооптуу болгон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тартылган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а</w:t>
      </w:r>
      <w:r w:rsidR="00B70D2E" w:rsidRPr="000D4970">
        <w:rPr>
          <w:sz w:val="28"/>
          <w:szCs w:val="28"/>
          <w:shd w:val="clear" w:color="auto" w:fill="FFFFFF"/>
          <w:lang w:val="ky-KG"/>
        </w:rPr>
        <w:t>дис</w:t>
      </w:r>
      <w:r w:rsidRPr="000D4970">
        <w:rPr>
          <w:sz w:val="28"/>
          <w:szCs w:val="28"/>
          <w:shd w:val="clear" w:color="auto" w:fill="FFFFFF"/>
        </w:rPr>
        <w:t>.</w:t>
      </w:r>
    </w:p>
    <w:p w14:paraId="081C36BE" w14:textId="17B4F2AB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 w:val="28"/>
          <w:szCs w:val="28"/>
          <w:shd w:val="clear" w:color="auto" w:fill="FFFFFF"/>
        </w:rPr>
        <w:t xml:space="preserve">5.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Шайлоочуларды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жол-жоболорун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техникалык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колдоо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добуш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берүүдө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боюнча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жабдуу</w:t>
      </w:r>
      <w:proofErr w:type="spellEnd"/>
      <w:r w:rsidR="005E589D" w:rsidRPr="000D4970">
        <w:rPr>
          <w:sz w:val="28"/>
          <w:szCs w:val="28"/>
          <w:shd w:val="clear" w:color="auto" w:fill="FFFFFF"/>
          <w:lang w:val="ky-KG"/>
        </w:rPr>
        <w:t>ну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иште</w:t>
      </w:r>
      <w:proofErr w:type="spellEnd"/>
      <w:r w:rsidR="005E589D" w:rsidRPr="000D4970">
        <w:rPr>
          <w:sz w:val="28"/>
          <w:szCs w:val="28"/>
          <w:shd w:val="clear" w:color="auto" w:fill="FFFFFF"/>
          <w:lang w:val="ky-KG"/>
        </w:rPr>
        <w:t xml:space="preserve">түү </w:t>
      </w:r>
      <w:proofErr w:type="spellStart"/>
      <w:r w:rsidRPr="000D4970">
        <w:rPr>
          <w:sz w:val="28"/>
          <w:szCs w:val="28"/>
          <w:shd w:val="clear" w:color="auto" w:fill="FFFFFF"/>
        </w:rPr>
        <w:t>Кыргыз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Республикасынын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5E589D" w:rsidRPr="000D4970">
        <w:rPr>
          <w:sz w:val="28"/>
          <w:szCs w:val="28"/>
          <w:shd w:val="clear" w:color="auto" w:fill="FFFFFF"/>
          <w:lang w:val="ky-KG"/>
        </w:rPr>
        <w:t>р</w:t>
      </w:r>
      <w:proofErr w:type="spellStart"/>
      <w:r w:rsidRPr="000D4970">
        <w:rPr>
          <w:sz w:val="28"/>
          <w:szCs w:val="28"/>
          <w:shd w:val="clear" w:color="auto" w:fill="FFFFFF"/>
        </w:rPr>
        <w:t>еферендум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өткөрүү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боюнча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борбордук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комиссиясы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0D4970">
        <w:rPr>
          <w:sz w:val="28"/>
          <w:szCs w:val="28"/>
          <w:shd w:val="clear" w:color="auto" w:fill="FFFFFF"/>
        </w:rPr>
        <w:t>мындан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ары – БШК) </w:t>
      </w:r>
      <w:proofErr w:type="spellStart"/>
      <w:r w:rsidRPr="000D4970">
        <w:rPr>
          <w:sz w:val="28"/>
          <w:szCs w:val="28"/>
          <w:shd w:val="clear" w:color="auto" w:fill="FFFFFF"/>
        </w:rPr>
        <w:t>тарабынан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ишке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ашырылат</w:t>
      </w:r>
      <w:proofErr w:type="spellEnd"/>
      <w:r w:rsidRPr="000D4970">
        <w:rPr>
          <w:sz w:val="28"/>
          <w:szCs w:val="28"/>
          <w:shd w:val="clear" w:color="auto" w:fill="FFFFFF"/>
        </w:rPr>
        <w:t>.</w:t>
      </w:r>
    </w:p>
    <w:p w14:paraId="3D6CD870" w14:textId="4EF5E4D8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системасында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маалыматтарды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коргоо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7B3FC2" w:rsidRPr="000D4970">
        <w:rPr>
          <w:sz w:val="28"/>
          <w:szCs w:val="28"/>
          <w:shd w:val="clear" w:color="auto" w:fill="FFFFFF"/>
          <w:lang w:val="ky-KG"/>
        </w:rPr>
        <w:t xml:space="preserve">методдору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ыкма</w:t>
      </w:r>
      <w:proofErr w:type="spellEnd"/>
      <w:r w:rsidR="007B3FC2" w:rsidRPr="000D4970">
        <w:rPr>
          <w:sz w:val="28"/>
          <w:szCs w:val="28"/>
          <w:shd w:val="clear" w:color="auto" w:fill="FFFFFF"/>
          <w:lang w:val="ky-KG"/>
        </w:rPr>
        <w:t>лар</w:t>
      </w:r>
      <w:r w:rsidRPr="000D4970">
        <w:rPr>
          <w:sz w:val="28"/>
          <w:szCs w:val="28"/>
          <w:shd w:val="clear" w:color="auto" w:fill="FFFFFF"/>
        </w:rPr>
        <w:t xml:space="preserve">ы </w:t>
      </w:r>
      <w:proofErr w:type="spellStart"/>
      <w:r w:rsidRPr="000D4970">
        <w:rPr>
          <w:sz w:val="28"/>
          <w:szCs w:val="28"/>
          <w:shd w:val="clear" w:color="auto" w:fill="FFFFFF"/>
        </w:rPr>
        <w:t>Кыргыз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Республикасынын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мыйзамдарына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ылайык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7B3FC2" w:rsidRPr="000D4970">
        <w:rPr>
          <w:sz w:val="28"/>
          <w:szCs w:val="28"/>
          <w:shd w:val="clear" w:color="auto" w:fill="FFFFFF"/>
          <w:lang w:val="ky-KG"/>
        </w:rPr>
        <w:t>аныкталат</w:t>
      </w:r>
      <w:r w:rsidRPr="000D4970">
        <w:rPr>
          <w:sz w:val="28"/>
          <w:szCs w:val="28"/>
          <w:shd w:val="clear" w:color="auto" w:fill="FFFFFF"/>
        </w:rPr>
        <w:t>.</w:t>
      </w:r>
    </w:p>
    <w:p w14:paraId="31961048" w14:textId="116F9D65" w:rsidR="001C37C5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D4970">
        <w:rPr>
          <w:sz w:val="28"/>
          <w:szCs w:val="28"/>
          <w:shd w:val="clear" w:color="auto" w:fill="FFFFFF"/>
        </w:rPr>
        <w:t>6.</w:t>
      </w:r>
      <w:r w:rsidR="00E4566B" w:rsidRPr="000D4970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Калкты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каттоо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документтештирүү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чɵйрɵсүндɵгү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ыйгарым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укуктуу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мамлекеттик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органдын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карамагында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турган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Кыргыз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Республикас</w:t>
      </w:r>
      <w:proofErr w:type="spellEnd"/>
      <w:r w:rsidR="00E4566B" w:rsidRPr="000D4970">
        <w:rPr>
          <w:sz w:val="28"/>
          <w:szCs w:val="28"/>
          <w:shd w:val="clear" w:color="auto" w:fill="FFFFFF"/>
          <w:lang w:val="ky-KG"/>
        </w:rPr>
        <w:t>ы</w:t>
      </w:r>
      <w:proofErr w:type="spellStart"/>
      <w:r w:rsidRPr="000D4970">
        <w:rPr>
          <w:sz w:val="28"/>
          <w:szCs w:val="28"/>
          <w:shd w:val="clear" w:color="auto" w:fill="FFFFFF"/>
        </w:rPr>
        <w:t>нын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калкынын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E4566B" w:rsidRPr="000D4970">
        <w:rPr>
          <w:sz w:val="28"/>
          <w:szCs w:val="28"/>
          <w:shd w:val="clear" w:color="auto" w:fill="FFFFFF"/>
          <w:lang w:val="ky-KG"/>
        </w:rPr>
        <w:t>б</w:t>
      </w:r>
      <w:proofErr w:type="spellStart"/>
      <w:r w:rsidRPr="000D4970">
        <w:rPr>
          <w:sz w:val="28"/>
          <w:szCs w:val="28"/>
          <w:shd w:val="clear" w:color="auto" w:fill="FFFFFF"/>
        </w:rPr>
        <w:t>ирдиктүү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мамлекеттик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реест</w:t>
      </w:r>
      <w:proofErr w:type="spellEnd"/>
      <w:r w:rsidR="00E4566B" w:rsidRPr="000D4970">
        <w:rPr>
          <w:sz w:val="28"/>
          <w:szCs w:val="28"/>
          <w:shd w:val="clear" w:color="auto" w:fill="FFFFFF"/>
          <w:lang w:val="ky-KG"/>
        </w:rPr>
        <w:t>ри</w:t>
      </w:r>
      <w:r w:rsidRPr="000D4970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0D4970">
        <w:rPr>
          <w:sz w:val="28"/>
          <w:szCs w:val="28"/>
          <w:shd w:val="clear" w:color="auto" w:fill="FFFFFF"/>
        </w:rPr>
        <w:t>мындан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ары – </w:t>
      </w:r>
      <w:r w:rsidR="0029733F">
        <w:rPr>
          <w:sz w:val="28"/>
          <w:szCs w:val="28"/>
          <w:shd w:val="clear" w:color="auto" w:fill="FFFFFF"/>
          <w:lang w:val="ky-KG"/>
        </w:rPr>
        <w:t>к</w:t>
      </w:r>
      <w:proofErr w:type="spellStart"/>
      <w:r w:rsidRPr="000D4970">
        <w:rPr>
          <w:sz w:val="28"/>
          <w:szCs w:val="28"/>
          <w:shd w:val="clear" w:color="auto" w:fill="FFFFFF"/>
        </w:rPr>
        <w:t>алктын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ре</w:t>
      </w:r>
      <w:r w:rsidR="0029733F">
        <w:rPr>
          <w:sz w:val="28"/>
          <w:szCs w:val="28"/>
          <w:shd w:val="clear" w:color="auto" w:fill="FFFFFF"/>
          <w:lang w:val="ky-KG"/>
        </w:rPr>
        <w:t>е</w:t>
      </w:r>
      <w:proofErr w:type="spellStart"/>
      <w:r w:rsidR="0029733F">
        <w:rPr>
          <w:sz w:val="28"/>
          <w:szCs w:val="28"/>
          <w:shd w:val="clear" w:color="auto" w:fill="FFFFFF"/>
        </w:rPr>
        <w:t>с</w:t>
      </w:r>
      <w:r w:rsidRPr="000D4970">
        <w:rPr>
          <w:sz w:val="28"/>
          <w:szCs w:val="28"/>
          <w:shd w:val="clear" w:color="auto" w:fill="FFFFFF"/>
        </w:rPr>
        <w:t>три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0D4970">
        <w:rPr>
          <w:sz w:val="28"/>
          <w:szCs w:val="28"/>
          <w:shd w:val="clear" w:color="auto" w:fill="FFFFFF"/>
        </w:rPr>
        <w:t>жеке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биометиркалык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маалыматтардын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булагы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болуп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саналат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. </w:t>
      </w:r>
    </w:p>
    <w:p w14:paraId="2A78A565" w14:textId="5B5645F0" w:rsidR="008349D4" w:rsidRPr="000D4970" w:rsidRDefault="008349D4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D4970">
        <w:rPr>
          <w:sz w:val="28"/>
          <w:szCs w:val="28"/>
        </w:rPr>
        <w:t>Шайлоочуларды</w:t>
      </w:r>
      <w:proofErr w:type="spellEnd"/>
      <w:r w:rsidRPr="000D4970">
        <w:rPr>
          <w:sz w:val="28"/>
          <w:szCs w:val="28"/>
        </w:rPr>
        <w:t xml:space="preserve"> </w:t>
      </w:r>
      <w:proofErr w:type="spellStart"/>
      <w:r w:rsidRPr="000D4970">
        <w:rPr>
          <w:sz w:val="28"/>
          <w:szCs w:val="28"/>
        </w:rPr>
        <w:t>идентификациялоодо</w:t>
      </w:r>
      <w:proofErr w:type="spellEnd"/>
      <w:r w:rsidRPr="000D4970">
        <w:rPr>
          <w:sz w:val="28"/>
          <w:szCs w:val="28"/>
        </w:rPr>
        <w:t xml:space="preserve"> </w:t>
      </w:r>
      <w:proofErr w:type="spellStart"/>
      <w:r w:rsidRPr="000D4970">
        <w:rPr>
          <w:sz w:val="28"/>
          <w:szCs w:val="28"/>
        </w:rPr>
        <w:t>шайлоочулардын</w:t>
      </w:r>
      <w:proofErr w:type="spellEnd"/>
      <w:r w:rsidRPr="000D4970">
        <w:rPr>
          <w:sz w:val="28"/>
          <w:szCs w:val="28"/>
        </w:rPr>
        <w:t xml:space="preserve"> </w:t>
      </w:r>
      <w:proofErr w:type="spellStart"/>
      <w:r w:rsidRPr="000D4970">
        <w:rPr>
          <w:sz w:val="28"/>
          <w:szCs w:val="28"/>
        </w:rPr>
        <w:t>биометрикалык</w:t>
      </w:r>
      <w:proofErr w:type="spellEnd"/>
      <w:r w:rsidRPr="000D4970">
        <w:rPr>
          <w:sz w:val="28"/>
          <w:szCs w:val="28"/>
        </w:rPr>
        <w:t xml:space="preserve"> </w:t>
      </w:r>
      <w:proofErr w:type="spellStart"/>
      <w:r w:rsidRPr="000D4970">
        <w:rPr>
          <w:sz w:val="28"/>
          <w:szCs w:val="28"/>
        </w:rPr>
        <w:t>маалыматтары</w:t>
      </w:r>
      <w:proofErr w:type="spellEnd"/>
      <w:r w:rsidRPr="000D4970">
        <w:rPr>
          <w:sz w:val="28"/>
          <w:szCs w:val="28"/>
        </w:rPr>
        <w:t xml:space="preserve"> </w:t>
      </w:r>
      <w:proofErr w:type="spellStart"/>
      <w:r w:rsidR="00F411D6" w:rsidRPr="000D4970">
        <w:rPr>
          <w:sz w:val="28"/>
          <w:szCs w:val="28"/>
        </w:rPr>
        <w:t>суроо-талапка</w:t>
      </w:r>
      <w:proofErr w:type="spellEnd"/>
      <w:r w:rsidR="00F411D6" w:rsidRPr="000D4970">
        <w:rPr>
          <w:sz w:val="28"/>
          <w:szCs w:val="28"/>
        </w:rPr>
        <w:t xml:space="preserve"> </w:t>
      </w:r>
      <w:proofErr w:type="spellStart"/>
      <w:r w:rsidR="00F411D6" w:rsidRPr="000D4970">
        <w:rPr>
          <w:sz w:val="28"/>
          <w:szCs w:val="28"/>
        </w:rPr>
        <w:t>жооп</w:t>
      </w:r>
      <w:proofErr w:type="spellEnd"/>
      <w:r w:rsidR="00F411D6" w:rsidRPr="000D4970">
        <w:rPr>
          <w:sz w:val="28"/>
          <w:szCs w:val="28"/>
        </w:rPr>
        <w:t xml:space="preserve"> </w:t>
      </w:r>
      <w:proofErr w:type="spellStart"/>
      <w:r w:rsidR="00F411D6" w:rsidRPr="000D4970">
        <w:rPr>
          <w:sz w:val="28"/>
          <w:szCs w:val="28"/>
        </w:rPr>
        <w:t>түрүндө</w:t>
      </w:r>
      <w:proofErr w:type="spellEnd"/>
      <w:r w:rsidR="00F411D6" w:rsidRPr="000D4970">
        <w:rPr>
          <w:sz w:val="28"/>
          <w:szCs w:val="28"/>
        </w:rPr>
        <w:t xml:space="preserve"> </w:t>
      </w:r>
      <w:proofErr w:type="spellStart"/>
      <w:r w:rsidR="00F411D6" w:rsidRPr="000D4970">
        <w:rPr>
          <w:sz w:val="28"/>
          <w:szCs w:val="28"/>
        </w:rPr>
        <w:t>корголгон</w:t>
      </w:r>
      <w:proofErr w:type="spellEnd"/>
      <w:r w:rsidR="00F411D6" w:rsidRPr="000D4970">
        <w:rPr>
          <w:sz w:val="28"/>
          <w:szCs w:val="28"/>
        </w:rPr>
        <w:t xml:space="preserve"> </w:t>
      </w:r>
      <w:proofErr w:type="spellStart"/>
      <w:r w:rsidR="00F411D6" w:rsidRPr="000D4970">
        <w:rPr>
          <w:sz w:val="28"/>
          <w:szCs w:val="28"/>
        </w:rPr>
        <w:t>байланыш</w:t>
      </w:r>
      <w:proofErr w:type="spellEnd"/>
      <w:r w:rsidR="00F411D6" w:rsidRPr="000D4970">
        <w:rPr>
          <w:sz w:val="28"/>
          <w:szCs w:val="28"/>
        </w:rPr>
        <w:t xml:space="preserve"> </w:t>
      </w:r>
      <w:proofErr w:type="spellStart"/>
      <w:r w:rsidR="00F411D6" w:rsidRPr="000D4970">
        <w:rPr>
          <w:sz w:val="28"/>
          <w:szCs w:val="28"/>
        </w:rPr>
        <w:t>каналдары</w:t>
      </w:r>
      <w:proofErr w:type="spellEnd"/>
      <w:r w:rsidR="00F411D6" w:rsidRPr="000D4970">
        <w:rPr>
          <w:sz w:val="28"/>
          <w:szCs w:val="28"/>
        </w:rPr>
        <w:t xml:space="preserve"> </w:t>
      </w:r>
      <w:proofErr w:type="spellStart"/>
      <w:r w:rsidR="00F411D6" w:rsidRPr="000D4970">
        <w:rPr>
          <w:sz w:val="28"/>
          <w:szCs w:val="28"/>
        </w:rPr>
        <w:t>аркылуу</w:t>
      </w:r>
      <w:proofErr w:type="spellEnd"/>
      <w:r w:rsidR="00F411D6" w:rsidRPr="000D4970">
        <w:rPr>
          <w:sz w:val="28"/>
          <w:szCs w:val="28"/>
        </w:rPr>
        <w:t xml:space="preserve"> </w:t>
      </w:r>
      <w:r w:rsidRPr="000D4970">
        <w:rPr>
          <w:sz w:val="28"/>
          <w:szCs w:val="28"/>
        </w:rPr>
        <w:t xml:space="preserve">офлайн </w:t>
      </w:r>
      <w:proofErr w:type="spellStart"/>
      <w:r w:rsidRPr="000D4970">
        <w:rPr>
          <w:sz w:val="28"/>
          <w:szCs w:val="28"/>
        </w:rPr>
        <w:t>жана</w:t>
      </w:r>
      <w:proofErr w:type="spellEnd"/>
      <w:r w:rsidRPr="000D4970">
        <w:rPr>
          <w:sz w:val="28"/>
          <w:szCs w:val="28"/>
        </w:rPr>
        <w:t>/же онлайн режим</w:t>
      </w:r>
      <w:r w:rsidR="00F411D6" w:rsidRPr="000D4970">
        <w:rPr>
          <w:sz w:val="28"/>
          <w:szCs w:val="28"/>
          <w:lang w:val="ky-KG"/>
        </w:rPr>
        <w:t>ин</w:t>
      </w:r>
      <w:r w:rsidRPr="000D4970">
        <w:rPr>
          <w:sz w:val="28"/>
          <w:szCs w:val="28"/>
        </w:rPr>
        <w:t xml:space="preserve">де </w:t>
      </w:r>
      <w:proofErr w:type="spellStart"/>
      <w:r w:rsidRPr="000D4970">
        <w:rPr>
          <w:sz w:val="28"/>
          <w:szCs w:val="28"/>
        </w:rPr>
        <w:t>тастыкталат</w:t>
      </w:r>
      <w:proofErr w:type="spellEnd"/>
      <w:r w:rsidRPr="000D4970">
        <w:rPr>
          <w:sz w:val="28"/>
          <w:szCs w:val="28"/>
        </w:rPr>
        <w:t>.</w:t>
      </w:r>
    </w:p>
    <w:p w14:paraId="0FC65E4B" w14:textId="77777777" w:rsidR="00F52740" w:rsidRPr="0029733F" w:rsidRDefault="00F5274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center"/>
        <w:rPr>
          <w:rStyle w:val="af1"/>
          <w:rFonts w:eastAsiaTheme="majorEastAsia"/>
          <w:szCs w:val="28"/>
          <w:shd w:val="clear" w:color="auto" w:fill="FFFFFF"/>
        </w:rPr>
      </w:pPr>
    </w:p>
    <w:p w14:paraId="1668FB0A" w14:textId="481C29D4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center"/>
        <w:rPr>
          <w:rStyle w:val="af1"/>
          <w:rFonts w:eastAsiaTheme="majorEastAsia"/>
          <w:sz w:val="28"/>
          <w:szCs w:val="28"/>
          <w:shd w:val="clear" w:color="auto" w:fill="FFFFFF"/>
        </w:rPr>
      </w:pPr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 xml:space="preserve">2. </w:t>
      </w:r>
      <w:proofErr w:type="spellStart"/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>Шайлоочул</w:t>
      </w:r>
      <w:r w:rsidR="00F411D6"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>арды</w:t>
      </w:r>
      <w:proofErr w:type="spellEnd"/>
      <w:r w:rsidR="00F411D6"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="00F411D6"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>идентификациялоо</w:t>
      </w:r>
      <w:proofErr w:type="spellEnd"/>
      <w:r w:rsidR="00F411D6"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="00F411D6"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>жол-жобос</w:t>
      </w:r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>уна</w:t>
      </w:r>
      <w:proofErr w:type="spellEnd"/>
      <w:r w:rsidR="00490134"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 xml:space="preserve">   </w:t>
      </w:r>
      <w:proofErr w:type="spellStart"/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>даярд</w:t>
      </w:r>
      <w:proofErr w:type="spellEnd"/>
      <w:r w:rsidR="00490134" w:rsidRPr="000D4970">
        <w:rPr>
          <w:rStyle w:val="af1"/>
          <w:rFonts w:eastAsiaTheme="majorEastAsia"/>
          <w:sz w:val="28"/>
          <w:szCs w:val="28"/>
          <w:shd w:val="clear" w:color="auto" w:fill="FFFFFF"/>
          <w:lang w:val="ky-KG"/>
        </w:rPr>
        <w:t>ыкты</w:t>
      </w:r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rStyle w:val="af1"/>
          <w:rFonts w:eastAsiaTheme="majorEastAsia"/>
          <w:sz w:val="28"/>
          <w:szCs w:val="28"/>
          <w:shd w:val="clear" w:color="auto" w:fill="FFFFFF"/>
        </w:rPr>
        <w:t>уюштуруу</w:t>
      </w:r>
      <w:proofErr w:type="spellEnd"/>
    </w:p>
    <w:p w14:paraId="7B7D87E6" w14:textId="77777777" w:rsidR="00F52740" w:rsidRPr="000D4970" w:rsidRDefault="00F5274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center"/>
        <w:rPr>
          <w:rFonts w:eastAsiaTheme="majorEastAsia"/>
          <w:b/>
          <w:bCs/>
          <w:szCs w:val="28"/>
          <w:shd w:val="clear" w:color="auto" w:fill="FFFFFF"/>
        </w:rPr>
      </w:pPr>
    </w:p>
    <w:p w14:paraId="3912B81F" w14:textId="1EB61156" w:rsidR="0079384D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</w:rPr>
        <w:t>7.</w:t>
      </w:r>
      <w:r w:rsidR="00F77FE6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79384D" w:rsidRPr="000D4970">
        <w:rPr>
          <w:sz w:val="28"/>
          <w:szCs w:val="28"/>
          <w:shd w:val="clear" w:color="auto" w:fill="FFFFFF"/>
          <w:lang w:val="ky-KG"/>
        </w:rPr>
        <w:t>Жайдан тышкары добуш берүүдө, ошондой эле добуш берүү күнү ш</w:t>
      </w:r>
      <w:proofErr w:type="spellStart"/>
      <w:r w:rsidRPr="000D4970">
        <w:rPr>
          <w:sz w:val="28"/>
          <w:szCs w:val="28"/>
          <w:shd w:val="clear" w:color="auto" w:fill="FFFFFF"/>
        </w:rPr>
        <w:t>айлоочуларды</w:t>
      </w:r>
      <w:proofErr w:type="spellEnd"/>
      <w:r w:rsidR="0079384D" w:rsidRPr="000D4970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="0079384D" w:rsidRPr="000D4970">
        <w:rPr>
          <w:sz w:val="28"/>
          <w:szCs w:val="28"/>
          <w:shd w:val="clear" w:color="auto" w:fill="FFFFFF"/>
          <w:lang w:val="ky-KG"/>
        </w:rPr>
        <w:t>ну тийиштүү участкалык шайлоо комиссиясынын идентификациялоо оператору жүргүзөт.</w:t>
      </w:r>
    </w:p>
    <w:p w14:paraId="6C7B9BD4" w14:textId="6E9A7929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8.</w:t>
      </w:r>
      <w:r w:rsidR="00F77FE6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Pr="000D4970">
        <w:rPr>
          <w:sz w:val="28"/>
          <w:szCs w:val="28"/>
          <w:shd w:val="clear" w:color="auto" w:fill="FFFFFF"/>
          <w:lang w:val="ky-KG"/>
        </w:rPr>
        <w:t>У</w:t>
      </w:r>
      <w:r w:rsidR="008349D4" w:rsidRPr="000D4970">
        <w:rPr>
          <w:sz w:val="28"/>
          <w:szCs w:val="28"/>
          <w:shd w:val="clear" w:color="auto" w:fill="FFFFFF"/>
          <w:lang w:val="ky-KG"/>
        </w:rPr>
        <w:t>часткалык шайлоо комиссиясынын</w:t>
      </w:r>
      <w:r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79384D" w:rsidRPr="000D4970">
        <w:rPr>
          <w:sz w:val="28"/>
          <w:szCs w:val="28"/>
          <w:shd w:val="clear" w:color="auto" w:fill="FFFFFF"/>
          <w:lang w:val="ky-KG"/>
        </w:rPr>
        <w:t xml:space="preserve">(мындан ары – УШК) </w:t>
      </w:r>
      <w:r w:rsidRPr="000D4970">
        <w:rPr>
          <w:sz w:val="28"/>
          <w:szCs w:val="28"/>
          <w:shd w:val="clear" w:color="auto" w:fill="FFFFFF"/>
          <w:lang w:val="ky-KG"/>
        </w:rPr>
        <w:t xml:space="preserve">тɵрагасына </w:t>
      </w:r>
      <w:r w:rsidR="009D6047" w:rsidRPr="000D4970">
        <w:rPr>
          <w:sz w:val="28"/>
          <w:szCs w:val="28"/>
          <w:shd w:val="clear" w:color="auto" w:fill="FFFFFF"/>
          <w:lang w:val="ky-KG"/>
        </w:rPr>
        <w:t xml:space="preserve">үчүнчү жактарга берүүгө жана </w:t>
      </w:r>
      <w:r w:rsidR="003F37C2" w:rsidRPr="000D4970">
        <w:rPr>
          <w:sz w:val="28"/>
          <w:szCs w:val="28"/>
          <w:shd w:val="clear" w:color="auto" w:fill="FFFFFF"/>
          <w:lang w:val="ky-KG"/>
        </w:rPr>
        <w:t xml:space="preserve">ачыкка чыгарууга </w:t>
      </w:r>
      <w:r w:rsidR="009D6047" w:rsidRPr="000D4970">
        <w:rPr>
          <w:sz w:val="28"/>
          <w:szCs w:val="28"/>
          <w:shd w:val="clear" w:color="auto" w:fill="FFFFFF"/>
          <w:lang w:val="ky-KG"/>
        </w:rPr>
        <w:t xml:space="preserve">жатпаган ПИТке </w:t>
      </w:r>
      <w:r w:rsidRPr="000D4970">
        <w:rPr>
          <w:sz w:val="28"/>
          <w:szCs w:val="28"/>
          <w:shd w:val="clear" w:color="auto" w:fill="FFFFFF"/>
          <w:lang w:val="ky-KG"/>
        </w:rPr>
        <w:t>кирү</w:t>
      </w:r>
      <w:r w:rsidR="008349D4" w:rsidRPr="000D4970">
        <w:rPr>
          <w:sz w:val="28"/>
          <w:szCs w:val="28"/>
          <w:shd w:val="clear" w:color="auto" w:fill="FFFFFF"/>
          <w:lang w:val="ky-KG"/>
        </w:rPr>
        <w:t>ү үчүн өздүк логин жана сырсөз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берилет</w:t>
      </w:r>
      <w:r w:rsidR="009D6047" w:rsidRPr="000D4970">
        <w:rPr>
          <w:sz w:val="28"/>
          <w:szCs w:val="28"/>
          <w:shd w:val="clear" w:color="auto" w:fill="FFFFFF"/>
          <w:lang w:val="ky-KG"/>
        </w:rPr>
        <w:t>.</w:t>
      </w:r>
      <w:r w:rsidRPr="000D4970">
        <w:rPr>
          <w:sz w:val="28"/>
          <w:szCs w:val="28"/>
          <w:shd w:val="clear" w:color="auto" w:fill="FFFFFF"/>
          <w:lang w:val="ky-KG"/>
        </w:rPr>
        <w:t xml:space="preserve"> </w:t>
      </w:r>
    </w:p>
    <w:p w14:paraId="5D160A1A" w14:textId="447203B1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 xml:space="preserve">Логинди жана </w:t>
      </w:r>
      <w:r w:rsidR="008349D4" w:rsidRPr="000D4970">
        <w:rPr>
          <w:sz w:val="28"/>
          <w:szCs w:val="28"/>
          <w:shd w:val="clear" w:color="auto" w:fill="FFFFFF"/>
          <w:lang w:val="ky-KG"/>
        </w:rPr>
        <w:t>сырсөздү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ал</w:t>
      </w:r>
      <w:r w:rsidR="009D6047" w:rsidRPr="000D4970">
        <w:rPr>
          <w:sz w:val="28"/>
          <w:szCs w:val="28"/>
          <w:shd w:val="clear" w:color="auto" w:fill="FFFFFF"/>
          <w:lang w:val="ky-KG"/>
        </w:rPr>
        <w:t>ып жатканда</w:t>
      </w:r>
      <w:r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EF75DB" w:rsidRPr="000D4970">
        <w:rPr>
          <w:sz w:val="28"/>
          <w:szCs w:val="28"/>
          <w:shd w:val="clear" w:color="auto" w:fill="FFFFFF"/>
          <w:lang w:val="ky-KG"/>
        </w:rPr>
        <w:t xml:space="preserve">идентификациялоо оператору </w:t>
      </w:r>
      <w:r w:rsidR="003F37C2" w:rsidRPr="000D4970">
        <w:rPr>
          <w:sz w:val="28"/>
          <w:szCs w:val="28"/>
          <w:shd w:val="clear" w:color="auto" w:fill="FFFFFF"/>
          <w:lang w:val="ky-KG"/>
        </w:rPr>
        <w:t xml:space="preserve">жана </w:t>
      </w:r>
      <w:r w:rsidR="008349D4" w:rsidRPr="000D4970">
        <w:rPr>
          <w:sz w:val="28"/>
          <w:szCs w:val="28"/>
          <w:shd w:val="clear" w:color="auto" w:fill="FFFFFF"/>
          <w:lang w:val="ky-KG"/>
        </w:rPr>
        <w:t xml:space="preserve">УШКнын төрагасы </w:t>
      </w:r>
      <w:r w:rsidRPr="000D4970">
        <w:rPr>
          <w:sz w:val="28"/>
          <w:szCs w:val="28"/>
          <w:shd w:val="clear" w:color="auto" w:fill="FFFFFF"/>
          <w:lang w:val="ky-KG"/>
        </w:rPr>
        <w:t>жарандардын жеке ма</w:t>
      </w:r>
      <w:r w:rsidR="008349D4" w:rsidRPr="000D4970">
        <w:rPr>
          <w:sz w:val="28"/>
          <w:szCs w:val="28"/>
          <w:shd w:val="clear" w:color="auto" w:fill="FFFFFF"/>
          <w:lang w:val="ky-KG"/>
        </w:rPr>
        <w:t xml:space="preserve">алыматтарын </w:t>
      </w:r>
      <w:r w:rsidR="003F37C2" w:rsidRPr="000D4970">
        <w:rPr>
          <w:sz w:val="28"/>
          <w:szCs w:val="28"/>
          <w:shd w:val="clear" w:color="auto" w:fill="FFFFFF"/>
          <w:lang w:val="ky-KG"/>
        </w:rPr>
        <w:t xml:space="preserve">ачыкка чыгарбоо тууралуу милдеттенмени </w:t>
      </w:r>
      <w:r w:rsidRPr="000D4970">
        <w:rPr>
          <w:sz w:val="28"/>
          <w:szCs w:val="28"/>
          <w:shd w:val="clear" w:color="auto" w:fill="FFFFFF"/>
          <w:lang w:val="ky-KG"/>
        </w:rPr>
        <w:t>жана мыйзамдарды бузган учурда</w:t>
      </w:r>
      <w:r w:rsidR="003F37C2" w:rsidRPr="000D4970">
        <w:rPr>
          <w:sz w:val="28"/>
          <w:szCs w:val="28"/>
          <w:shd w:val="clear" w:color="auto" w:fill="FFFFFF"/>
          <w:lang w:val="ky-KG"/>
        </w:rPr>
        <w:t>гы</w:t>
      </w:r>
      <w:r w:rsidRPr="000D4970">
        <w:rPr>
          <w:sz w:val="28"/>
          <w:szCs w:val="28"/>
          <w:shd w:val="clear" w:color="auto" w:fill="FFFFFF"/>
          <w:lang w:val="ky-KG"/>
        </w:rPr>
        <w:t xml:space="preserve"> юридикалык жоопкерчилик тууралуу </w:t>
      </w:r>
      <w:r w:rsidR="003F37C2" w:rsidRPr="000D4970">
        <w:rPr>
          <w:sz w:val="28"/>
          <w:szCs w:val="28"/>
          <w:shd w:val="clear" w:color="auto" w:fill="FFFFFF"/>
          <w:lang w:val="ky-KG"/>
        </w:rPr>
        <w:t xml:space="preserve">эскертүүнү милдеттүү түрдө </w:t>
      </w:r>
      <w:r w:rsidRPr="000D4970">
        <w:rPr>
          <w:sz w:val="28"/>
          <w:szCs w:val="28"/>
          <w:shd w:val="clear" w:color="auto" w:fill="FFFFFF"/>
          <w:lang w:val="ky-KG"/>
        </w:rPr>
        <w:t>толтур</w:t>
      </w:r>
      <w:r w:rsidR="003F37C2" w:rsidRPr="000D4970">
        <w:rPr>
          <w:sz w:val="28"/>
          <w:szCs w:val="28"/>
          <w:shd w:val="clear" w:color="auto" w:fill="FFFFFF"/>
          <w:lang w:val="ky-KG"/>
        </w:rPr>
        <w:t>уш</w:t>
      </w:r>
      <w:r w:rsidRPr="000D4970">
        <w:rPr>
          <w:sz w:val="28"/>
          <w:szCs w:val="28"/>
          <w:shd w:val="clear" w:color="auto" w:fill="FFFFFF"/>
          <w:lang w:val="ky-KG"/>
        </w:rPr>
        <w:t>ат.</w:t>
      </w:r>
    </w:p>
    <w:p w14:paraId="318E6B7A" w14:textId="488D1586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 xml:space="preserve">9. </w:t>
      </w:r>
      <w:r w:rsidR="00FB40C1" w:rsidRPr="000D4970">
        <w:rPr>
          <w:sz w:val="28"/>
          <w:szCs w:val="28"/>
          <w:shd w:val="clear" w:color="auto" w:fill="FFFFFF"/>
          <w:lang w:val="ky-KG"/>
        </w:rPr>
        <w:t xml:space="preserve">Идентификациялоо оператору жана </w:t>
      </w:r>
      <w:r w:rsidR="008349D4" w:rsidRPr="000D4970">
        <w:rPr>
          <w:sz w:val="28"/>
          <w:szCs w:val="28"/>
          <w:shd w:val="clear" w:color="auto" w:fill="FFFFFF"/>
          <w:lang w:val="ky-KG"/>
        </w:rPr>
        <w:t xml:space="preserve">УШКнын төрагасы </w:t>
      </w:r>
      <w:r w:rsidRPr="000D4970">
        <w:rPr>
          <w:sz w:val="28"/>
          <w:szCs w:val="28"/>
          <w:shd w:val="clear" w:color="auto" w:fill="FFFFFF"/>
          <w:lang w:val="ky-KG"/>
        </w:rPr>
        <w:t xml:space="preserve">шайлоочулардын жеке маалыматтарын, идентификациялоо процессинде ага белгилүү болгон маалыматтарды </w:t>
      </w:r>
      <w:r w:rsidR="00FB40C1" w:rsidRPr="000D4970">
        <w:rPr>
          <w:sz w:val="28"/>
          <w:szCs w:val="28"/>
          <w:shd w:val="clear" w:color="auto" w:fill="FFFFFF"/>
          <w:lang w:val="ky-KG"/>
        </w:rPr>
        <w:t>ачыкка чыгаргандыгы</w:t>
      </w:r>
      <w:r w:rsidRPr="000D4970">
        <w:rPr>
          <w:sz w:val="28"/>
          <w:szCs w:val="28"/>
          <w:shd w:val="clear" w:color="auto" w:fill="FFFFFF"/>
          <w:lang w:val="ky-KG"/>
        </w:rPr>
        <w:t xml:space="preserve">, ощондой эле алган </w:t>
      </w:r>
      <w:r w:rsidRPr="000D4970">
        <w:rPr>
          <w:sz w:val="28"/>
          <w:szCs w:val="28"/>
          <w:shd w:val="clear" w:color="auto" w:fill="FFFFFF"/>
          <w:lang w:val="ky-KG"/>
        </w:rPr>
        <w:lastRenderedPageBreak/>
        <w:t xml:space="preserve">учурдан тартып акт </w:t>
      </w:r>
      <w:r w:rsidR="00FB40C1" w:rsidRPr="000D4970">
        <w:rPr>
          <w:sz w:val="28"/>
          <w:szCs w:val="28"/>
          <w:shd w:val="clear" w:color="auto" w:fill="FFFFFF"/>
          <w:lang w:val="ky-KG"/>
        </w:rPr>
        <w:t>аркылуу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өткө</w:t>
      </w:r>
      <w:r w:rsidR="00FB40C1" w:rsidRPr="000D4970">
        <w:rPr>
          <w:sz w:val="28"/>
          <w:szCs w:val="28"/>
          <w:shd w:val="clear" w:color="auto" w:fill="FFFFFF"/>
          <w:lang w:val="ky-KG"/>
        </w:rPr>
        <w:t xml:space="preserve">рүп бергенге </w:t>
      </w:r>
      <w:r w:rsidRPr="000D4970">
        <w:rPr>
          <w:sz w:val="28"/>
          <w:szCs w:val="28"/>
          <w:shd w:val="clear" w:color="auto" w:fill="FFFFFF"/>
          <w:lang w:val="ky-KG"/>
        </w:rPr>
        <w:t xml:space="preserve">чейин идендентификация боюнча жабдуулардын бүтүндүгү үчүн жоопкерчилик </w:t>
      </w:r>
      <w:r w:rsidR="00BC5301" w:rsidRPr="000D4970">
        <w:rPr>
          <w:sz w:val="28"/>
          <w:szCs w:val="28"/>
          <w:shd w:val="clear" w:color="auto" w:fill="FFFFFF"/>
          <w:lang w:val="ky-KG"/>
        </w:rPr>
        <w:t>тартышат.</w:t>
      </w:r>
    </w:p>
    <w:p w14:paraId="5BD81843" w14:textId="1B959F55" w:rsidR="005130F2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 xml:space="preserve">10. </w:t>
      </w:r>
      <w:r w:rsidR="00996375" w:rsidRPr="000D4970">
        <w:rPr>
          <w:sz w:val="28"/>
          <w:szCs w:val="28"/>
          <w:shd w:val="clear" w:color="auto" w:fill="FFFFFF"/>
          <w:lang w:val="ky-KG"/>
        </w:rPr>
        <w:t>ПИТти и</w:t>
      </w:r>
      <w:r w:rsidRPr="000D4970">
        <w:rPr>
          <w:sz w:val="28"/>
          <w:szCs w:val="28"/>
          <w:shd w:val="clear" w:color="auto" w:fill="FFFFFF"/>
          <w:lang w:val="ky-KG"/>
        </w:rPr>
        <w:t xml:space="preserve">шке киргизүү үчүн УШКнын тɵрагасы </w:t>
      </w:r>
      <w:r w:rsidR="005130F2" w:rsidRPr="000D4970">
        <w:rPr>
          <w:sz w:val="28"/>
          <w:szCs w:val="28"/>
          <w:shd w:val="clear" w:color="auto" w:fill="FFFFFF"/>
          <w:lang w:val="ky-KG"/>
        </w:rPr>
        <w:t>автор</w:t>
      </w:r>
      <w:r w:rsidR="00723EA9" w:rsidRPr="000D4970">
        <w:rPr>
          <w:sz w:val="28"/>
          <w:szCs w:val="28"/>
          <w:shd w:val="clear" w:color="auto" w:fill="FFFFFF"/>
          <w:lang w:val="ky-KG"/>
        </w:rPr>
        <w:t>лошуу</w:t>
      </w:r>
      <w:r w:rsidR="007F23A7" w:rsidRPr="000D4970">
        <w:rPr>
          <w:sz w:val="28"/>
          <w:szCs w:val="28"/>
          <w:shd w:val="clear" w:color="auto" w:fill="FFFFFF"/>
          <w:lang w:val="ky-KG"/>
        </w:rPr>
        <w:t>ну</w:t>
      </w:r>
      <w:r w:rsidR="005130F2" w:rsidRPr="000D4970">
        <w:rPr>
          <w:sz w:val="28"/>
          <w:szCs w:val="28"/>
          <w:shd w:val="clear" w:color="auto" w:fill="FFFFFF"/>
          <w:lang w:val="ky-KG"/>
        </w:rPr>
        <w:t xml:space="preserve"> жүргүз</w:t>
      </w:r>
      <w:r w:rsidR="00763644" w:rsidRPr="000D4970">
        <w:rPr>
          <w:sz w:val="28"/>
          <w:szCs w:val="28"/>
          <w:shd w:val="clear" w:color="auto" w:fill="FFFFFF"/>
          <w:lang w:val="ky-KG"/>
        </w:rPr>
        <w:t>үп,</w:t>
      </w:r>
      <w:r w:rsidR="005130F2" w:rsidRPr="000D4970">
        <w:rPr>
          <w:sz w:val="28"/>
          <w:szCs w:val="28"/>
          <w:shd w:val="clear" w:color="auto" w:fill="FFFFFF"/>
          <w:lang w:val="ky-KG"/>
        </w:rPr>
        <w:t xml:space="preserve"> логинди жана сырсөздү киргизе турган </w:t>
      </w:r>
      <w:r w:rsidRPr="000D4970">
        <w:rPr>
          <w:sz w:val="28"/>
          <w:szCs w:val="28"/>
          <w:shd w:val="clear" w:color="auto" w:fill="FFFFFF"/>
          <w:lang w:val="ky-KG"/>
        </w:rPr>
        <w:t>идентификациялоо оператор</w:t>
      </w:r>
      <w:r w:rsidR="00996375" w:rsidRPr="000D4970">
        <w:rPr>
          <w:sz w:val="28"/>
          <w:szCs w:val="28"/>
          <w:shd w:val="clear" w:color="auto" w:fill="FFFFFF"/>
          <w:lang w:val="ky-KG"/>
        </w:rPr>
        <w:t>уна</w:t>
      </w:r>
      <w:r w:rsidRPr="000D4970">
        <w:rPr>
          <w:sz w:val="28"/>
          <w:szCs w:val="28"/>
          <w:shd w:val="clear" w:color="auto" w:fill="FFFFFF"/>
          <w:lang w:val="ky-KG"/>
        </w:rPr>
        <w:t xml:space="preserve"> смарт-картаны берет</w:t>
      </w:r>
      <w:r w:rsidR="005130F2" w:rsidRPr="000D4970">
        <w:rPr>
          <w:sz w:val="28"/>
          <w:szCs w:val="28"/>
          <w:shd w:val="clear" w:color="auto" w:fill="FFFFFF"/>
          <w:lang w:val="ky-KG"/>
        </w:rPr>
        <w:t>.</w:t>
      </w:r>
    </w:p>
    <w:p w14:paraId="74511551" w14:textId="31C66B6A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 xml:space="preserve">Идентификациялоо системасы үчүн </w:t>
      </w:r>
      <w:r w:rsidR="008349D4" w:rsidRPr="000D4970">
        <w:rPr>
          <w:sz w:val="28"/>
          <w:szCs w:val="28"/>
          <w:shd w:val="clear" w:color="auto" w:fill="FFFFFF"/>
          <w:lang w:val="ky-KG"/>
        </w:rPr>
        <w:t>сырсөздөр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добуш берүү күнү ар бир УШК үчүн калкты кат</w:t>
      </w:r>
      <w:r w:rsidR="00763644" w:rsidRPr="000D4970">
        <w:rPr>
          <w:sz w:val="28"/>
          <w:szCs w:val="28"/>
          <w:shd w:val="clear" w:color="auto" w:fill="FFFFFF"/>
          <w:lang w:val="ky-KG"/>
        </w:rPr>
        <w:t>т</w:t>
      </w:r>
      <w:r w:rsidRPr="000D4970">
        <w:rPr>
          <w:sz w:val="28"/>
          <w:szCs w:val="28"/>
          <w:shd w:val="clear" w:color="auto" w:fill="FFFFFF"/>
          <w:lang w:val="ky-KG"/>
        </w:rPr>
        <w:t>оо жана документтештирүү чɵйрɵсүндɵгү ыйгарым укуктуу мамлекеттик орган тарабынан генерациялан</w:t>
      </w:r>
      <w:r w:rsidR="00F73793" w:rsidRPr="000D4970">
        <w:rPr>
          <w:sz w:val="28"/>
          <w:szCs w:val="28"/>
          <w:shd w:val="clear" w:color="auto" w:fill="FFFFFF"/>
          <w:lang w:val="ky-KG"/>
        </w:rPr>
        <w:t>ып,</w:t>
      </w:r>
      <w:r w:rsidR="00763644" w:rsidRPr="000D4970">
        <w:rPr>
          <w:sz w:val="28"/>
          <w:szCs w:val="28"/>
          <w:shd w:val="clear" w:color="auto" w:fill="FFFFFF"/>
          <w:lang w:val="ky-KG"/>
        </w:rPr>
        <w:t xml:space="preserve"> д</w:t>
      </w:r>
      <w:r w:rsidR="008349D4" w:rsidRPr="000D4970">
        <w:rPr>
          <w:sz w:val="28"/>
          <w:szCs w:val="28"/>
          <w:shd w:val="clear" w:color="auto" w:fill="FFFFFF"/>
          <w:lang w:val="ky-KG"/>
        </w:rPr>
        <w:t>обуш берүү күнүнө чейин 7-8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календардык күндөн кеч эмес БШКга берилет.</w:t>
      </w:r>
    </w:p>
    <w:p w14:paraId="65ABC59A" w14:textId="2B415BBC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Pr="000D4970">
        <w:rPr>
          <w:sz w:val="28"/>
          <w:szCs w:val="28"/>
          <w:shd w:val="clear" w:color="auto" w:fill="FFFFFF"/>
          <w:lang w:val="ky-KG"/>
        </w:rPr>
        <w:tab/>
        <w:t xml:space="preserve">11. </w:t>
      </w:r>
      <w:r w:rsidR="001A6445" w:rsidRPr="000D4970">
        <w:rPr>
          <w:sz w:val="28"/>
          <w:szCs w:val="28"/>
          <w:shd w:val="clear" w:color="auto" w:fill="FFFFFF"/>
          <w:lang w:val="ky-KG"/>
        </w:rPr>
        <w:t>Смарт-карта жоголуп кеткен учурда</w:t>
      </w:r>
      <w:r w:rsidRPr="000D4970">
        <w:rPr>
          <w:sz w:val="28"/>
          <w:szCs w:val="28"/>
          <w:shd w:val="clear" w:color="auto" w:fill="FFFFFF"/>
          <w:lang w:val="ky-KG"/>
        </w:rPr>
        <w:t xml:space="preserve"> УШКнын төрагасы тиешелүү </w:t>
      </w:r>
      <w:r w:rsidR="008349D4" w:rsidRPr="000D4970">
        <w:rPr>
          <w:sz w:val="28"/>
          <w:szCs w:val="28"/>
          <w:shd w:val="clear" w:color="auto" w:fill="FFFFFF"/>
          <w:lang w:val="ky-KG"/>
        </w:rPr>
        <w:t>аймактык шайлоо комиссиясы</w:t>
      </w:r>
      <w:r w:rsidR="002B268D" w:rsidRPr="000D4970">
        <w:rPr>
          <w:sz w:val="28"/>
          <w:szCs w:val="28"/>
          <w:shd w:val="clear" w:color="auto" w:fill="FFFFFF"/>
          <w:lang w:val="ky-KG"/>
        </w:rPr>
        <w:t>нын</w:t>
      </w:r>
      <w:r w:rsidR="008349D4" w:rsidRPr="000D4970">
        <w:rPr>
          <w:sz w:val="28"/>
          <w:szCs w:val="28"/>
          <w:shd w:val="clear" w:color="auto" w:fill="FFFFFF"/>
          <w:lang w:val="ky-KG"/>
        </w:rPr>
        <w:t xml:space="preserve"> (мындан ары</w:t>
      </w:r>
      <w:r w:rsidR="002B268D" w:rsidRPr="000D4970">
        <w:rPr>
          <w:sz w:val="28"/>
          <w:szCs w:val="28"/>
          <w:shd w:val="clear" w:color="auto" w:fill="FFFFFF"/>
          <w:lang w:val="ky-KG"/>
        </w:rPr>
        <w:t xml:space="preserve"> – </w:t>
      </w:r>
      <w:r w:rsidR="008349D4" w:rsidRPr="000D4970">
        <w:rPr>
          <w:sz w:val="28"/>
          <w:szCs w:val="28"/>
          <w:shd w:val="clear" w:color="auto" w:fill="FFFFFF"/>
          <w:lang w:val="ky-KG"/>
        </w:rPr>
        <w:t>АШК)</w:t>
      </w:r>
      <w:r w:rsidRPr="000D4970">
        <w:rPr>
          <w:sz w:val="28"/>
          <w:szCs w:val="28"/>
          <w:shd w:val="clear" w:color="auto" w:fill="FFFFFF"/>
          <w:lang w:val="ky-KG"/>
        </w:rPr>
        <w:t xml:space="preserve"> систем</w:t>
      </w:r>
      <w:r w:rsidR="002B268D" w:rsidRPr="000D4970">
        <w:rPr>
          <w:sz w:val="28"/>
          <w:szCs w:val="28"/>
          <w:shd w:val="clear" w:color="auto" w:fill="FFFFFF"/>
          <w:lang w:val="ky-KG"/>
        </w:rPr>
        <w:t>алык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админ</w:t>
      </w:r>
      <w:r w:rsidRPr="000D4970">
        <w:rPr>
          <w:sz w:val="28"/>
          <w:szCs w:val="28"/>
          <w:lang w:val="ky-KG"/>
        </w:rPr>
        <w:t>истраторуна кайрыл</w:t>
      </w:r>
      <w:r w:rsidR="002B268D" w:rsidRPr="000D4970">
        <w:rPr>
          <w:sz w:val="28"/>
          <w:szCs w:val="28"/>
          <w:lang w:val="ky-KG"/>
        </w:rPr>
        <w:t>ат</w:t>
      </w:r>
      <w:r w:rsidRPr="000D4970">
        <w:rPr>
          <w:sz w:val="28"/>
          <w:szCs w:val="28"/>
          <w:lang w:val="ky-KG"/>
        </w:rPr>
        <w:t>.</w:t>
      </w:r>
    </w:p>
    <w:p w14:paraId="09C8847C" w14:textId="3E28FFFE" w:rsidR="0085482B" w:rsidRPr="000D4970" w:rsidRDefault="006D2122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12. ПИТ</w:t>
      </w:r>
      <w:r w:rsidR="00A829AC" w:rsidRPr="000D4970">
        <w:rPr>
          <w:sz w:val="28"/>
          <w:szCs w:val="28"/>
          <w:shd w:val="clear" w:color="auto" w:fill="FFFFFF"/>
          <w:lang w:val="ky-KG"/>
        </w:rPr>
        <w:t>те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723EA9" w:rsidRPr="000D4970">
        <w:rPr>
          <w:sz w:val="28"/>
          <w:szCs w:val="28"/>
          <w:shd w:val="clear" w:color="auto" w:fill="FFFFFF"/>
          <w:lang w:val="ky-KG"/>
        </w:rPr>
        <w:t xml:space="preserve">ийгиликтүү </w:t>
      </w:r>
      <w:r w:rsidR="00A829AC" w:rsidRPr="000D4970">
        <w:rPr>
          <w:sz w:val="28"/>
          <w:szCs w:val="28"/>
          <w:shd w:val="clear" w:color="auto" w:fill="FFFFFF"/>
          <w:lang w:val="ky-KG"/>
        </w:rPr>
        <w:t>авторлошкон учурда</w:t>
      </w:r>
      <w:r w:rsidR="00F52740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оператор </w:t>
      </w:r>
      <w:r w:rsidR="00723EA9" w:rsidRPr="000D4970">
        <w:rPr>
          <w:sz w:val="28"/>
          <w:szCs w:val="28"/>
          <w:shd w:val="clear" w:color="auto" w:fill="FFFFFF"/>
          <w:lang w:val="ky-KG"/>
        </w:rPr>
        <w:t xml:space="preserve">шайлоочуларды </w:t>
      </w:r>
      <w:r w:rsidR="0085482B" w:rsidRPr="000D4970">
        <w:rPr>
          <w:sz w:val="28"/>
          <w:szCs w:val="28"/>
          <w:shd w:val="clear" w:color="auto" w:fill="FFFFFF"/>
          <w:lang w:val="ky-KG"/>
        </w:rPr>
        <w:t>идентификациялоо</w:t>
      </w:r>
      <w:r w:rsidR="00723EA9" w:rsidRPr="000D4970">
        <w:rPr>
          <w:sz w:val="28"/>
          <w:szCs w:val="28"/>
          <w:shd w:val="clear" w:color="auto" w:fill="FFFFFF"/>
          <w:lang w:val="ky-KG"/>
        </w:rPr>
        <w:t xml:space="preserve">го киришүүгө </w:t>
      </w:r>
      <w:r w:rsidR="0085482B" w:rsidRPr="000D4970">
        <w:rPr>
          <w:sz w:val="28"/>
          <w:szCs w:val="28"/>
          <w:shd w:val="clear" w:color="auto" w:fill="FFFFFF"/>
          <w:lang w:val="ky-KG"/>
        </w:rPr>
        <w:t>укуктуу.</w:t>
      </w:r>
    </w:p>
    <w:p w14:paraId="6C8F2CDC" w14:textId="7A618CCD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 xml:space="preserve">13. Шайлоочуну идентификациялоо жол-жобосу шайлоочунун </w:t>
      </w:r>
      <w:r w:rsidR="00A829AC" w:rsidRPr="000D4970">
        <w:rPr>
          <w:sz w:val="28"/>
          <w:szCs w:val="28"/>
          <w:shd w:val="clear" w:color="auto" w:fill="FFFFFF"/>
          <w:lang w:val="ky-KG"/>
        </w:rPr>
        <w:t xml:space="preserve">жеке </w:t>
      </w:r>
      <w:r w:rsidRPr="000D4970">
        <w:rPr>
          <w:sz w:val="28"/>
          <w:szCs w:val="28"/>
          <w:shd w:val="clear" w:color="auto" w:fill="FFFFFF"/>
          <w:lang w:val="ky-KG"/>
        </w:rPr>
        <w:t>катышуусунда гана жүргүзүлөт.</w:t>
      </w:r>
    </w:p>
    <w:p w14:paraId="4BB8ED61" w14:textId="67B49AAD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 xml:space="preserve">14. </w:t>
      </w:r>
      <w:r w:rsidR="009B4CCA" w:rsidRPr="000D4970">
        <w:rPr>
          <w:sz w:val="28"/>
          <w:szCs w:val="28"/>
          <w:shd w:val="clear" w:color="auto" w:fill="FFFFFF"/>
          <w:lang w:val="ky-KG"/>
        </w:rPr>
        <w:t>И</w:t>
      </w:r>
      <w:r w:rsidRPr="000D4970">
        <w:rPr>
          <w:sz w:val="28"/>
          <w:szCs w:val="28"/>
          <w:shd w:val="clear" w:color="auto" w:fill="FFFFFF"/>
          <w:lang w:val="ky-KG"/>
        </w:rPr>
        <w:t>дентификациялоо оператор</w:t>
      </w:r>
      <w:r w:rsidR="009B4CCA" w:rsidRPr="000D4970">
        <w:rPr>
          <w:sz w:val="28"/>
          <w:szCs w:val="28"/>
          <w:shd w:val="clear" w:color="auto" w:fill="FFFFFF"/>
          <w:lang w:val="ky-KG"/>
        </w:rPr>
        <w:t>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өз ишинде УШКнын төрагасына </w:t>
      </w:r>
      <w:r w:rsidR="00FB7F5C" w:rsidRPr="000D4970">
        <w:rPr>
          <w:sz w:val="28"/>
          <w:szCs w:val="28"/>
          <w:shd w:val="clear" w:color="auto" w:fill="FFFFFF"/>
          <w:lang w:val="ky-KG"/>
        </w:rPr>
        <w:t>баш иет</w:t>
      </w:r>
      <w:r w:rsidR="009B4CCA" w:rsidRPr="000D4970">
        <w:rPr>
          <w:sz w:val="28"/>
          <w:szCs w:val="28"/>
          <w:shd w:val="clear" w:color="auto" w:fill="FFFFFF"/>
          <w:lang w:val="ky-KG"/>
        </w:rPr>
        <w:t xml:space="preserve"> жана </w:t>
      </w:r>
      <w:r w:rsidR="00FB7F5C" w:rsidRPr="000D4970">
        <w:rPr>
          <w:sz w:val="28"/>
          <w:szCs w:val="28"/>
          <w:shd w:val="clear" w:color="auto" w:fill="FFFFFF"/>
          <w:lang w:val="ky-KG"/>
        </w:rPr>
        <w:t>өзүнүн ыйгарым укуктарынын чегинде анын көрсөтмөлөрүн аткарат.</w:t>
      </w:r>
    </w:p>
    <w:p w14:paraId="5FF918EB" w14:textId="77777777" w:rsidR="00F52740" w:rsidRPr="0029733F" w:rsidRDefault="00F5274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Cs w:val="28"/>
          <w:lang w:val="ky-KG"/>
        </w:rPr>
      </w:pPr>
    </w:p>
    <w:p w14:paraId="10778D04" w14:textId="723DD1D3" w:rsidR="0085482B" w:rsidRPr="000D4970" w:rsidRDefault="0085482B" w:rsidP="00046CFE">
      <w:pPr>
        <w:pStyle w:val="af2"/>
        <w:shd w:val="clear" w:color="auto" w:fill="FFFFFF"/>
        <w:spacing w:before="0" w:beforeAutospacing="0" w:after="0" w:afterAutospacing="0"/>
        <w:jc w:val="center"/>
        <w:rPr>
          <w:rStyle w:val="af1"/>
          <w:rFonts w:eastAsiaTheme="majorEastAsia"/>
          <w:sz w:val="28"/>
          <w:szCs w:val="28"/>
          <w:shd w:val="clear" w:color="auto" w:fill="FFFFFF"/>
          <w:lang w:val="ky-KG"/>
        </w:rPr>
      </w:pPr>
      <w:r w:rsidRPr="000D4970">
        <w:rPr>
          <w:rStyle w:val="af1"/>
          <w:rFonts w:eastAsiaTheme="majorEastAsia"/>
          <w:sz w:val="28"/>
          <w:szCs w:val="28"/>
          <w:shd w:val="clear" w:color="auto" w:fill="FFFFFF"/>
          <w:lang w:val="ky-KG"/>
        </w:rPr>
        <w:t>3. Шайлоочуларды идентификациялоо тартиби</w:t>
      </w:r>
    </w:p>
    <w:p w14:paraId="48A77F6B" w14:textId="77777777" w:rsidR="00F52740" w:rsidRPr="0029733F" w:rsidRDefault="00F5274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Cs w:val="28"/>
          <w:lang w:val="ky-KG"/>
        </w:rPr>
      </w:pPr>
    </w:p>
    <w:p w14:paraId="55697FB5" w14:textId="02FE847F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15. Добуш берүү күнүнө чейин 2 календардык күн калганда идентификациялоо оператор</w:t>
      </w:r>
      <w:r w:rsidR="00EE5890" w:rsidRPr="000D4970">
        <w:rPr>
          <w:sz w:val="28"/>
          <w:szCs w:val="28"/>
          <w:shd w:val="clear" w:color="auto" w:fill="FFFFFF"/>
          <w:lang w:val="ky-KG"/>
        </w:rPr>
        <w:t>лору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шайлоо участ</w:t>
      </w:r>
      <w:r w:rsidR="00EE5890" w:rsidRPr="000D4970">
        <w:rPr>
          <w:sz w:val="28"/>
          <w:szCs w:val="28"/>
          <w:shd w:val="clear" w:color="auto" w:fill="FFFFFF"/>
          <w:lang w:val="ky-KG"/>
        </w:rPr>
        <w:t>окторундаг</w:t>
      </w:r>
      <w:r w:rsidRPr="000D4970">
        <w:rPr>
          <w:sz w:val="28"/>
          <w:szCs w:val="28"/>
          <w:shd w:val="clear" w:color="auto" w:fill="FFFFFF"/>
          <w:lang w:val="ky-KG"/>
        </w:rPr>
        <w:t>ы жабдууларды ишке киргиз</w:t>
      </w:r>
      <w:r w:rsidR="00EE5890" w:rsidRPr="000D4970">
        <w:rPr>
          <w:sz w:val="28"/>
          <w:szCs w:val="28"/>
          <w:shd w:val="clear" w:color="auto" w:fill="FFFFFF"/>
          <w:lang w:val="ky-KG"/>
        </w:rPr>
        <w:t>иш</w:t>
      </w:r>
      <w:r w:rsidRPr="000D4970">
        <w:rPr>
          <w:sz w:val="28"/>
          <w:szCs w:val="28"/>
          <w:shd w:val="clear" w:color="auto" w:fill="FFFFFF"/>
          <w:lang w:val="ky-KG"/>
        </w:rPr>
        <w:t>ет жана идентификаци</w:t>
      </w:r>
      <w:r w:rsidR="00EE5890" w:rsidRPr="000D4970">
        <w:rPr>
          <w:sz w:val="28"/>
          <w:szCs w:val="28"/>
          <w:shd w:val="clear" w:color="auto" w:fill="FFFFFF"/>
          <w:lang w:val="ky-KG"/>
        </w:rPr>
        <w:t>я</w:t>
      </w:r>
      <w:r w:rsidRPr="000D4970">
        <w:rPr>
          <w:sz w:val="28"/>
          <w:szCs w:val="28"/>
          <w:shd w:val="clear" w:color="auto" w:fill="FFFFFF"/>
          <w:lang w:val="ky-KG"/>
        </w:rPr>
        <w:t>лоо</w:t>
      </w:r>
      <w:r w:rsidR="00EE5890" w:rsidRPr="000D4970">
        <w:rPr>
          <w:sz w:val="28"/>
          <w:szCs w:val="28"/>
          <w:shd w:val="clear" w:color="auto" w:fill="FFFFFF"/>
          <w:lang w:val="ky-KG"/>
        </w:rPr>
        <w:t>ну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жүргүзбө</w:t>
      </w:r>
      <w:r w:rsidR="00EE5890" w:rsidRPr="000D4970">
        <w:rPr>
          <w:sz w:val="28"/>
          <w:szCs w:val="28"/>
          <w:shd w:val="clear" w:color="auto" w:fill="FFFFFF"/>
          <w:lang w:val="ky-KG"/>
        </w:rPr>
        <w:t>стөн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жабдуулардын жана </w:t>
      </w:r>
      <w:r w:rsidR="00EE5890" w:rsidRPr="000D4970">
        <w:rPr>
          <w:sz w:val="28"/>
          <w:szCs w:val="28"/>
          <w:shd w:val="clear" w:color="auto" w:fill="FFFFFF"/>
          <w:lang w:val="ky-KG"/>
        </w:rPr>
        <w:t xml:space="preserve">системанын </w:t>
      </w:r>
      <w:r w:rsidRPr="000D4970">
        <w:rPr>
          <w:sz w:val="28"/>
          <w:szCs w:val="28"/>
          <w:shd w:val="clear" w:color="auto" w:fill="FFFFFF"/>
          <w:lang w:val="ky-KG"/>
        </w:rPr>
        <w:t>шайлоочуларды идентификациялоо</w:t>
      </w:r>
      <w:r w:rsidR="00EE5890" w:rsidRPr="000D4970">
        <w:rPr>
          <w:sz w:val="28"/>
          <w:szCs w:val="28"/>
          <w:shd w:val="clear" w:color="auto" w:fill="FFFFFF"/>
          <w:lang w:val="ky-KG"/>
        </w:rPr>
        <w:t>ну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жүргүзүү</w:t>
      </w:r>
      <w:r w:rsidR="00EE5890" w:rsidRPr="000D4970">
        <w:rPr>
          <w:sz w:val="28"/>
          <w:szCs w:val="28"/>
          <w:shd w:val="clear" w:color="auto" w:fill="FFFFFF"/>
          <w:lang w:val="ky-KG"/>
        </w:rPr>
        <w:t>гө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даярдыгын текшерүүнүн толук циклин жүргүз</w:t>
      </w:r>
      <w:r w:rsidR="00EE5890" w:rsidRPr="000D4970">
        <w:rPr>
          <w:sz w:val="28"/>
          <w:szCs w:val="28"/>
          <w:shd w:val="clear" w:color="auto" w:fill="FFFFFF"/>
          <w:lang w:val="ky-KG"/>
        </w:rPr>
        <w:t>үш</w:t>
      </w:r>
      <w:r w:rsidRPr="000D4970">
        <w:rPr>
          <w:sz w:val="28"/>
          <w:szCs w:val="28"/>
          <w:shd w:val="clear" w:color="auto" w:fill="FFFFFF"/>
          <w:lang w:val="ky-KG"/>
        </w:rPr>
        <w:t>өт.</w:t>
      </w:r>
    </w:p>
    <w:p w14:paraId="4B5537DE" w14:textId="4D1D2E6A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</w:rPr>
        <w:t xml:space="preserve">16. </w:t>
      </w:r>
      <w:proofErr w:type="spellStart"/>
      <w:r w:rsidRPr="000D4970">
        <w:rPr>
          <w:sz w:val="28"/>
          <w:szCs w:val="28"/>
          <w:shd w:val="clear" w:color="auto" w:fill="FFFFFF"/>
        </w:rPr>
        <w:t>Параметрлер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981C17" w:rsidRPr="000D4970">
        <w:rPr>
          <w:sz w:val="28"/>
          <w:szCs w:val="28"/>
          <w:shd w:val="clear" w:color="auto" w:fill="FFFFFF"/>
          <w:lang w:val="ky-KG"/>
        </w:rPr>
        <w:t xml:space="preserve">коюлгандан </w:t>
      </w:r>
      <w:proofErr w:type="spellStart"/>
      <w:r w:rsidRPr="000D4970">
        <w:rPr>
          <w:sz w:val="28"/>
          <w:szCs w:val="28"/>
          <w:shd w:val="clear" w:color="auto" w:fill="FFFFFF"/>
        </w:rPr>
        <w:t>кийин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оператор</w:t>
      </w:r>
      <w:r w:rsidR="00981C17" w:rsidRPr="000D4970">
        <w:rPr>
          <w:sz w:val="28"/>
          <w:szCs w:val="28"/>
          <w:shd w:val="clear" w:color="auto" w:fill="FFFFFF"/>
          <w:lang w:val="ky-KG"/>
        </w:rPr>
        <w:t>у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системасын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ишке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киргизип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D4970">
        <w:rPr>
          <w:sz w:val="28"/>
          <w:szCs w:val="28"/>
          <w:shd w:val="clear" w:color="auto" w:fill="FFFFFF"/>
        </w:rPr>
        <w:t>баштапкы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отч</w:t>
      </w:r>
      <w:proofErr w:type="spellEnd"/>
      <w:r w:rsidR="00981C17" w:rsidRPr="000D4970">
        <w:rPr>
          <w:sz w:val="28"/>
          <w:szCs w:val="28"/>
          <w:shd w:val="clear" w:color="auto" w:fill="FFFFFF"/>
          <w:lang w:val="ky-KG"/>
        </w:rPr>
        <w:t>ё</w:t>
      </w:r>
      <w:proofErr w:type="spellStart"/>
      <w:r w:rsidRPr="000D4970">
        <w:rPr>
          <w:sz w:val="28"/>
          <w:szCs w:val="28"/>
          <w:shd w:val="clear" w:color="auto" w:fill="FFFFFF"/>
        </w:rPr>
        <w:t>тту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4E420E" w:rsidRPr="000D4970">
        <w:rPr>
          <w:sz w:val="28"/>
          <w:szCs w:val="28"/>
          <w:shd w:val="clear" w:color="auto" w:fill="FFFFFF"/>
        </w:rPr>
        <w:br/>
      </w:r>
      <w:r w:rsidRPr="000D4970">
        <w:rPr>
          <w:sz w:val="28"/>
          <w:szCs w:val="28"/>
          <w:shd w:val="clear" w:color="auto" w:fill="FFFFFF"/>
        </w:rPr>
        <w:t>(</w:t>
      </w:r>
      <w:hyperlink r:id="rId8" w:history="1">
        <w:r w:rsidRPr="000D4970">
          <w:rPr>
            <w:rStyle w:val="ac"/>
            <w:rFonts w:eastAsiaTheme="majorEastAsia"/>
            <w:color w:val="auto"/>
            <w:sz w:val="28"/>
            <w:szCs w:val="28"/>
          </w:rPr>
          <w:t>1-тиркеме</w:t>
        </w:r>
      </w:hyperlink>
      <w:r w:rsidRPr="000D4970">
        <w:rPr>
          <w:sz w:val="28"/>
          <w:szCs w:val="28"/>
          <w:shd w:val="clear" w:color="auto" w:fill="FFFFFF"/>
        </w:rPr>
        <w:t>)</w:t>
      </w:r>
      <w:r w:rsidR="00981C17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81C17" w:rsidRPr="000D4970">
        <w:rPr>
          <w:sz w:val="28"/>
          <w:szCs w:val="28"/>
          <w:shd w:val="clear" w:color="auto" w:fill="FFFFFF"/>
        </w:rPr>
        <w:t>басып</w:t>
      </w:r>
      <w:proofErr w:type="spellEnd"/>
      <w:r w:rsidR="00981C17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81C17" w:rsidRPr="000D4970">
        <w:rPr>
          <w:sz w:val="28"/>
          <w:szCs w:val="28"/>
          <w:shd w:val="clear" w:color="auto" w:fill="FFFFFF"/>
        </w:rPr>
        <w:t>чыгарат</w:t>
      </w:r>
      <w:proofErr w:type="spellEnd"/>
      <w:r w:rsidR="00981C17" w:rsidRPr="000D4970">
        <w:rPr>
          <w:sz w:val="28"/>
          <w:szCs w:val="28"/>
          <w:shd w:val="clear" w:color="auto" w:fill="FFFFFF"/>
          <w:lang w:val="ky-KG"/>
        </w:rPr>
        <w:t>.</w:t>
      </w:r>
    </w:p>
    <w:p w14:paraId="1F4D15D1" w14:textId="6EF51404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17. Баштапкы отч</w:t>
      </w:r>
      <w:r w:rsidR="001A1502" w:rsidRPr="000D4970">
        <w:rPr>
          <w:sz w:val="28"/>
          <w:szCs w:val="28"/>
          <w:shd w:val="clear" w:color="auto" w:fill="FFFFFF"/>
          <w:lang w:val="ky-KG"/>
        </w:rPr>
        <w:t>ё</w:t>
      </w:r>
      <w:r w:rsidRPr="000D4970">
        <w:rPr>
          <w:sz w:val="28"/>
          <w:szCs w:val="28"/>
          <w:shd w:val="clear" w:color="auto" w:fill="FFFFFF"/>
          <w:lang w:val="ky-KG"/>
        </w:rPr>
        <w:t>ттун бир нускасын идентификациялоо оператор</w:t>
      </w:r>
      <w:r w:rsidR="001A1502" w:rsidRPr="000D4970">
        <w:rPr>
          <w:sz w:val="28"/>
          <w:szCs w:val="28"/>
          <w:shd w:val="clear" w:color="auto" w:fill="FFFFFF"/>
          <w:lang w:val="ky-KG"/>
        </w:rPr>
        <w:t>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УШКнын төрагасына</w:t>
      </w:r>
      <w:r w:rsidR="001A1502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Pr="000D4970">
        <w:rPr>
          <w:sz w:val="28"/>
          <w:szCs w:val="28"/>
          <w:shd w:val="clear" w:color="auto" w:fill="FFFFFF"/>
          <w:lang w:val="ky-KG"/>
        </w:rPr>
        <w:t>берүүгө</w:t>
      </w:r>
      <w:r w:rsidR="001A1502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Pr="000D4970">
        <w:rPr>
          <w:sz w:val="28"/>
          <w:szCs w:val="28"/>
          <w:shd w:val="clear" w:color="auto" w:fill="FFFFFF"/>
          <w:lang w:val="ky-KG"/>
        </w:rPr>
        <w:t>милдеттүү. Баштапкы отч</w:t>
      </w:r>
      <w:r w:rsidR="001A1502" w:rsidRPr="000D4970">
        <w:rPr>
          <w:sz w:val="28"/>
          <w:szCs w:val="28"/>
          <w:shd w:val="clear" w:color="auto" w:fill="FFFFFF"/>
          <w:lang w:val="ky-KG"/>
        </w:rPr>
        <w:t>ё</w:t>
      </w:r>
      <w:r w:rsidRPr="000D4970">
        <w:rPr>
          <w:sz w:val="28"/>
          <w:szCs w:val="28"/>
          <w:shd w:val="clear" w:color="auto" w:fill="FFFFFF"/>
          <w:lang w:val="ky-KG"/>
        </w:rPr>
        <w:t>ттун экинчи нускасын идентификациялоо оператор</w:t>
      </w:r>
      <w:r w:rsidR="001A1502" w:rsidRPr="000D4970">
        <w:rPr>
          <w:sz w:val="28"/>
          <w:szCs w:val="28"/>
          <w:shd w:val="clear" w:color="auto" w:fill="FFFFFF"/>
          <w:lang w:val="ky-KG"/>
        </w:rPr>
        <w:t>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добуш берүү күнү аяктаганга чейин сактоого милдеттүү.</w:t>
      </w:r>
    </w:p>
    <w:p w14:paraId="6B4AC86B" w14:textId="48FB36A0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Идентификациялоо оператор</w:t>
      </w:r>
      <w:r w:rsidR="003A4BB5" w:rsidRPr="000D4970">
        <w:rPr>
          <w:sz w:val="28"/>
          <w:szCs w:val="28"/>
          <w:shd w:val="clear" w:color="auto" w:fill="FFFFFF"/>
          <w:lang w:val="ky-KG"/>
        </w:rPr>
        <w:t>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байкоочулардын </w:t>
      </w:r>
      <w:r w:rsidR="003A4BB5" w:rsidRPr="000D4970">
        <w:rPr>
          <w:sz w:val="28"/>
          <w:szCs w:val="28"/>
          <w:shd w:val="clear" w:color="auto" w:fill="FFFFFF"/>
          <w:lang w:val="ky-KG"/>
        </w:rPr>
        <w:t>суроо-</w:t>
      </w:r>
      <w:r w:rsidRPr="000D4970">
        <w:rPr>
          <w:sz w:val="28"/>
          <w:szCs w:val="28"/>
          <w:shd w:val="clear" w:color="auto" w:fill="FFFFFF"/>
          <w:lang w:val="ky-KG"/>
        </w:rPr>
        <w:t>талабы боюнча баштапкы отч</w:t>
      </w:r>
      <w:r w:rsidR="003A4BB5" w:rsidRPr="000D4970">
        <w:rPr>
          <w:sz w:val="28"/>
          <w:szCs w:val="28"/>
          <w:shd w:val="clear" w:color="auto" w:fill="FFFFFF"/>
          <w:lang w:val="ky-KG"/>
        </w:rPr>
        <w:t>ё</w:t>
      </w:r>
      <w:r w:rsidRPr="000D4970">
        <w:rPr>
          <w:sz w:val="28"/>
          <w:szCs w:val="28"/>
          <w:shd w:val="clear" w:color="auto" w:fill="FFFFFF"/>
          <w:lang w:val="ky-KG"/>
        </w:rPr>
        <w:t>ттун кошумча нуска</w:t>
      </w:r>
      <w:r w:rsidR="003A4BB5" w:rsidRPr="000D4970">
        <w:rPr>
          <w:sz w:val="28"/>
          <w:szCs w:val="28"/>
          <w:shd w:val="clear" w:color="auto" w:fill="FFFFFF"/>
          <w:lang w:val="ky-KG"/>
        </w:rPr>
        <w:t>ларын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басып чыгарууга укуктуу.</w:t>
      </w:r>
    </w:p>
    <w:p w14:paraId="2EF79461" w14:textId="0B8DE982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18. Шайлоочу</w:t>
      </w:r>
      <w:r w:rsidR="001368C2" w:rsidRPr="000D4970">
        <w:rPr>
          <w:sz w:val="28"/>
          <w:szCs w:val="28"/>
          <w:shd w:val="clear" w:color="auto" w:fill="FFFFFF"/>
          <w:lang w:val="ky-KG"/>
        </w:rPr>
        <w:t>ну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идентификациялоо тарапкерлердин, саясий партиялардын өкүлдөрүн</w:t>
      </w:r>
      <w:r w:rsidR="001368C2" w:rsidRPr="000D4970">
        <w:rPr>
          <w:sz w:val="28"/>
          <w:szCs w:val="28"/>
          <w:shd w:val="clear" w:color="auto" w:fill="FFFFFF"/>
          <w:lang w:val="ky-KG"/>
        </w:rPr>
        <w:t xml:space="preserve">ө </w:t>
      </w:r>
      <w:r w:rsidR="00005342" w:rsidRPr="000D4970">
        <w:rPr>
          <w:sz w:val="28"/>
          <w:szCs w:val="28"/>
          <w:shd w:val="clear" w:color="auto" w:fill="FFFFFF"/>
          <w:lang w:val="ky-KG"/>
        </w:rPr>
        <w:t>жана байкоочулар</w:t>
      </w:r>
      <w:r w:rsidR="001368C2" w:rsidRPr="000D4970">
        <w:rPr>
          <w:sz w:val="28"/>
          <w:szCs w:val="28"/>
          <w:shd w:val="clear" w:color="auto" w:fill="FFFFFF"/>
          <w:lang w:val="ky-KG"/>
        </w:rPr>
        <w:t>га</w:t>
      </w:r>
      <w:r w:rsidR="00005342" w:rsidRPr="000D4970">
        <w:rPr>
          <w:sz w:val="28"/>
          <w:szCs w:val="28"/>
          <w:shd w:val="clear" w:color="auto" w:fill="FFFFFF"/>
          <w:lang w:val="ky-KG"/>
        </w:rPr>
        <w:t xml:space="preserve"> шайлоочу</w:t>
      </w:r>
      <w:r w:rsidR="001368C2" w:rsidRPr="000D4970">
        <w:rPr>
          <w:sz w:val="28"/>
          <w:szCs w:val="28"/>
          <w:shd w:val="clear" w:color="auto" w:fill="FFFFFF"/>
          <w:lang w:val="ky-KG"/>
        </w:rPr>
        <w:t>ну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идентификациялоо </w:t>
      </w:r>
      <w:r w:rsidR="001368C2" w:rsidRPr="000D4970">
        <w:rPr>
          <w:sz w:val="28"/>
          <w:szCs w:val="28"/>
          <w:shd w:val="clear" w:color="auto" w:fill="FFFFFF"/>
          <w:lang w:val="ky-KG"/>
        </w:rPr>
        <w:t xml:space="preserve">жол-жобосунун </w:t>
      </w:r>
      <w:r w:rsidRPr="000D4970">
        <w:rPr>
          <w:sz w:val="28"/>
          <w:szCs w:val="28"/>
          <w:shd w:val="clear" w:color="auto" w:fill="FFFFFF"/>
          <w:lang w:val="ky-KG"/>
        </w:rPr>
        <w:t>жана монитор</w:t>
      </w:r>
      <w:r w:rsidR="001368C2" w:rsidRPr="000D4970">
        <w:rPr>
          <w:sz w:val="28"/>
          <w:szCs w:val="28"/>
          <w:shd w:val="clear" w:color="auto" w:fill="FFFFFF"/>
          <w:lang w:val="ky-KG"/>
        </w:rPr>
        <w:t xml:space="preserve">дун көрүнүп турушун </w:t>
      </w:r>
      <w:r w:rsidRPr="000D4970">
        <w:rPr>
          <w:sz w:val="28"/>
          <w:szCs w:val="28"/>
          <w:shd w:val="clear" w:color="auto" w:fill="FFFFFF"/>
          <w:lang w:val="ky-KG"/>
        </w:rPr>
        <w:t xml:space="preserve">камсыз кылган </w:t>
      </w:r>
      <w:r w:rsidR="001368C2" w:rsidRPr="000D4970">
        <w:rPr>
          <w:sz w:val="28"/>
          <w:szCs w:val="28"/>
          <w:shd w:val="clear" w:color="auto" w:fill="FFFFFF"/>
          <w:lang w:val="ky-KG"/>
        </w:rPr>
        <w:t xml:space="preserve">аралыкта жана </w:t>
      </w:r>
      <w:r w:rsidRPr="000D4970">
        <w:rPr>
          <w:sz w:val="28"/>
          <w:szCs w:val="28"/>
          <w:shd w:val="clear" w:color="auto" w:fill="FFFFFF"/>
          <w:lang w:val="ky-KG"/>
        </w:rPr>
        <w:t>шартта</w:t>
      </w:r>
      <w:r w:rsidR="001368C2" w:rsidRPr="000D4970">
        <w:rPr>
          <w:sz w:val="28"/>
          <w:szCs w:val="28"/>
          <w:shd w:val="clear" w:color="auto" w:fill="FFFFFF"/>
          <w:lang w:val="ky-KG"/>
        </w:rPr>
        <w:t>рда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жүргүзүлөт.</w:t>
      </w:r>
    </w:p>
    <w:p w14:paraId="6B04091B" w14:textId="0E1C5A22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Мында талапкерлердин, саясий партиялардын өкүлдөрүнө жана байкоочуларга көрүн</w:t>
      </w:r>
      <w:r w:rsidR="00A3259F" w:rsidRPr="000D4970">
        <w:rPr>
          <w:sz w:val="28"/>
          <w:szCs w:val="28"/>
          <w:shd w:val="clear" w:color="auto" w:fill="FFFFFF"/>
          <w:lang w:val="ky-KG"/>
        </w:rPr>
        <w:t>гөн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жерде илинген монитордо төмөндөгү маалыматтар жазылуу болот:</w:t>
      </w:r>
    </w:p>
    <w:p w14:paraId="14DE2FAC" w14:textId="3E99434D" w:rsidR="0085482B" w:rsidRPr="000D4970" w:rsidRDefault="003C31D8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3C31D8">
        <w:rPr>
          <w:szCs w:val="28"/>
          <w:lang w:val="ky-KG"/>
        </w:rPr>
        <w:lastRenderedPageBreak/>
        <w:t>–</w:t>
      </w:r>
      <w:r w:rsidR="00F52740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85482B" w:rsidRPr="000D4970">
        <w:rPr>
          <w:sz w:val="28"/>
          <w:szCs w:val="28"/>
          <w:shd w:val="clear" w:color="auto" w:fill="FFFFFF"/>
          <w:lang w:val="ky-KG"/>
        </w:rPr>
        <w:t>ошол шайлоо участ</w:t>
      </w:r>
      <w:r w:rsidR="00567672" w:rsidRPr="000D4970">
        <w:rPr>
          <w:sz w:val="28"/>
          <w:szCs w:val="28"/>
          <w:shd w:val="clear" w:color="auto" w:fill="FFFFFF"/>
          <w:lang w:val="ky-KG"/>
        </w:rPr>
        <w:t>огунда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шайлоочулардын тизмесине киргизилген жарандардын жалпы саны;</w:t>
      </w:r>
    </w:p>
    <w:p w14:paraId="2AD78B77" w14:textId="5D74F8FD" w:rsidR="0085482B" w:rsidRPr="000D4970" w:rsidRDefault="003C31D8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3C31D8">
        <w:rPr>
          <w:szCs w:val="28"/>
          <w:lang w:val="ky-KG"/>
        </w:rPr>
        <w:t>–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идентификация</w:t>
      </w:r>
      <w:r w:rsidR="00567672" w:rsidRPr="000D4970">
        <w:rPr>
          <w:sz w:val="28"/>
          <w:szCs w:val="28"/>
          <w:shd w:val="clear" w:color="auto" w:fill="FFFFFF"/>
          <w:lang w:val="ky-KG"/>
        </w:rPr>
        <w:t xml:space="preserve">лоодон өткөн жана </w:t>
      </w:r>
      <w:r w:rsidR="0085482B" w:rsidRPr="000D4970">
        <w:rPr>
          <w:sz w:val="28"/>
          <w:szCs w:val="28"/>
          <w:shd w:val="clear" w:color="auto" w:fill="FFFFFF"/>
          <w:lang w:val="ky-KG"/>
        </w:rPr>
        <w:t>ушул учурда ошол шайлоо участ</w:t>
      </w:r>
      <w:r w:rsidR="00567672" w:rsidRPr="000D4970">
        <w:rPr>
          <w:sz w:val="28"/>
          <w:szCs w:val="28"/>
          <w:shd w:val="clear" w:color="auto" w:fill="FFFFFF"/>
          <w:lang w:val="ky-KG"/>
        </w:rPr>
        <w:t>огунда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идентификация</w:t>
      </w:r>
      <w:r w:rsidR="00567672" w:rsidRPr="000D4970">
        <w:rPr>
          <w:sz w:val="28"/>
          <w:szCs w:val="28"/>
          <w:shd w:val="clear" w:color="auto" w:fill="FFFFFF"/>
          <w:lang w:val="ky-KG"/>
        </w:rPr>
        <w:t>лоодон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өткөндүгү жөнүндө чек алган шайлоочулардын саны;</w:t>
      </w:r>
    </w:p>
    <w:p w14:paraId="2A0E0DA1" w14:textId="4C6C448A" w:rsidR="0085482B" w:rsidRPr="000D4970" w:rsidRDefault="003C31D8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3C31D8">
        <w:rPr>
          <w:szCs w:val="28"/>
          <w:lang w:val="ky-KG"/>
        </w:rPr>
        <w:t>–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идентификация</w:t>
      </w:r>
      <w:r w:rsidR="00A406E9" w:rsidRPr="000D4970">
        <w:rPr>
          <w:sz w:val="28"/>
          <w:szCs w:val="28"/>
          <w:shd w:val="clear" w:color="auto" w:fill="FFFFFF"/>
          <w:lang w:val="ky-KG"/>
        </w:rPr>
        <w:t>лоодон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A406E9" w:rsidRPr="000D4970">
        <w:rPr>
          <w:sz w:val="28"/>
          <w:szCs w:val="28"/>
          <w:shd w:val="clear" w:color="auto" w:fill="FFFFFF"/>
          <w:lang w:val="ky-KG"/>
        </w:rPr>
        <w:t>өтүп жаткан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шайлоочунун сүрөтү</w:t>
      </w:r>
      <w:r w:rsidR="008B13BD" w:rsidRPr="000D4970">
        <w:rPr>
          <w:sz w:val="28"/>
          <w:szCs w:val="28"/>
          <w:shd w:val="clear" w:color="auto" w:fill="FFFFFF"/>
          <w:lang w:val="ky-KG"/>
        </w:rPr>
        <w:t xml:space="preserve"> жана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005342" w:rsidRPr="000D4970">
        <w:rPr>
          <w:sz w:val="28"/>
          <w:szCs w:val="28"/>
          <w:shd w:val="clear" w:color="auto" w:fill="FFFFFF"/>
          <w:lang w:val="ky-KG"/>
        </w:rPr>
        <w:t>аты-жөнү</w:t>
      </w:r>
      <w:r w:rsidR="0085482B" w:rsidRPr="000D4970">
        <w:rPr>
          <w:sz w:val="28"/>
          <w:szCs w:val="28"/>
          <w:shd w:val="clear" w:color="auto" w:fill="FFFFFF"/>
          <w:lang w:val="ky-KG"/>
        </w:rPr>
        <w:t>;</w:t>
      </w:r>
    </w:p>
    <w:p w14:paraId="782D9235" w14:textId="1AB99B7A" w:rsidR="0085482B" w:rsidRPr="000D4970" w:rsidRDefault="003C31D8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7D67F5">
        <w:rPr>
          <w:szCs w:val="28"/>
          <w:lang w:val="ky-KG"/>
        </w:rPr>
        <w:t>–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жабдуунун техникалык мүмкүнчүлү</w:t>
      </w:r>
      <w:r w:rsidR="00206B62" w:rsidRPr="000D4970">
        <w:rPr>
          <w:sz w:val="28"/>
          <w:szCs w:val="28"/>
          <w:shd w:val="clear" w:color="auto" w:fill="FFFFFF"/>
          <w:lang w:val="ky-KG"/>
        </w:rPr>
        <w:t>ктөрүнө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жараша </w:t>
      </w:r>
      <w:r w:rsidR="00206B62" w:rsidRPr="000D4970">
        <w:rPr>
          <w:sz w:val="28"/>
          <w:szCs w:val="28"/>
          <w:shd w:val="clear" w:color="auto" w:fill="FFFFFF"/>
          <w:lang w:val="ky-KG"/>
        </w:rPr>
        <w:t xml:space="preserve">БШК </w:t>
      </w:r>
      <w:r w:rsidR="0085482B" w:rsidRPr="000D4970">
        <w:rPr>
          <w:sz w:val="28"/>
          <w:szCs w:val="28"/>
          <w:shd w:val="clear" w:color="auto" w:fill="FFFFFF"/>
          <w:lang w:val="ky-KG"/>
        </w:rPr>
        <w:t>ыйгарым укуктуу мамлекеттик орган менен бир</w:t>
      </w:r>
      <w:r w:rsidR="00206B62" w:rsidRPr="000D4970">
        <w:rPr>
          <w:sz w:val="28"/>
          <w:szCs w:val="28"/>
          <w:shd w:val="clear" w:color="auto" w:fill="FFFFFF"/>
          <w:lang w:val="ky-KG"/>
        </w:rPr>
        <w:t>геликте аныктай турган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башка маалымат.</w:t>
      </w:r>
    </w:p>
    <w:p w14:paraId="074EE85A" w14:textId="7BE82FF0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 w:val="28"/>
          <w:szCs w:val="28"/>
          <w:shd w:val="clear" w:color="auto" w:fill="FFFFFF"/>
        </w:rPr>
        <w:t xml:space="preserve">19.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Шайлоочуларды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206B62" w:rsidRPr="000D4970">
        <w:rPr>
          <w:sz w:val="28"/>
          <w:szCs w:val="28"/>
          <w:shd w:val="clear" w:color="auto" w:fill="FFFFFF"/>
        </w:rPr>
        <w:t>фамилиясы</w:t>
      </w:r>
      <w:proofErr w:type="spellEnd"/>
      <w:r w:rsidR="00206B62" w:rsidRPr="000D4970">
        <w:rPr>
          <w:sz w:val="28"/>
          <w:szCs w:val="28"/>
          <w:shd w:val="clear" w:color="auto" w:fill="FFFFFF"/>
        </w:rPr>
        <w:t xml:space="preserve"> </w:t>
      </w:r>
      <w:r w:rsidR="00206B62" w:rsidRPr="000D4970">
        <w:rPr>
          <w:sz w:val="28"/>
          <w:szCs w:val="28"/>
          <w:shd w:val="clear" w:color="auto" w:fill="FFFFFF"/>
          <w:lang w:val="ky-KG"/>
        </w:rPr>
        <w:t xml:space="preserve">ишке киргизгенде </w:t>
      </w:r>
      <w:proofErr w:type="spellStart"/>
      <w:r w:rsidR="00206B62"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="00206B62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206B62" w:rsidRPr="000D4970">
        <w:rPr>
          <w:sz w:val="28"/>
          <w:szCs w:val="28"/>
          <w:shd w:val="clear" w:color="auto" w:fill="FFFFFF"/>
        </w:rPr>
        <w:t>системасына</w:t>
      </w:r>
      <w:proofErr w:type="spellEnd"/>
      <w:r w:rsidR="00206B62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206B62" w:rsidRPr="000D4970">
        <w:rPr>
          <w:sz w:val="28"/>
          <w:szCs w:val="28"/>
          <w:shd w:val="clear" w:color="auto" w:fill="FFFFFF"/>
        </w:rPr>
        <w:t>киргизиле</w:t>
      </w:r>
      <w:proofErr w:type="spellEnd"/>
      <w:r w:rsidR="00206B62" w:rsidRPr="000D4970">
        <w:rPr>
          <w:sz w:val="28"/>
          <w:szCs w:val="28"/>
          <w:shd w:val="clear" w:color="auto" w:fill="FFFFFF"/>
          <w:lang w:val="ky-KG"/>
        </w:rPr>
        <w:t xml:space="preserve"> турган</w:t>
      </w:r>
      <w:r w:rsidR="00206B62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оператор</w:t>
      </w:r>
      <w:r w:rsidR="00206B62" w:rsidRPr="000D4970">
        <w:rPr>
          <w:sz w:val="28"/>
          <w:szCs w:val="28"/>
          <w:shd w:val="clear" w:color="auto" w:fill="FFFFFF"/>
          <w:lang w:val="ky-KG"/>
        </w:rPr>
        <w:t>у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тарабынан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206B62" w:rsidRPr="000D4970">
        <w:rPr>
          <w:sz w:val="28"/>
          <w:szCs w:val="28"/>
          <w:shd w:val="clear" w:color="auto" w:fill="FFFFFF"/>
          <w:lang w:val="ky-KG"/>
        </w:rPr>
        <w:t xml:space="preserve">жүзөгө </w:t>
      </w:r>
      <w:proofErr w:type="spellStart"/>
      <w:r w:rsidRPr="000D4970">
        <w:rPr>
          <w:sz w:val="28"/>
          <w:szCs w:val="28"/>
          <w:shd w:val="clear" w:color="auto" w:fill="FFFFFF"/>
        </w:rPr>
        <w:t>ашырылат</w:t>
      </w:r>
      <w:proofErr w:type="spellEnd"/>
      <w:r w:rsidRPr="000D4970">
        <w:rPr>
          <w:sz w:val="28"/>
          <w:szCs w:val="28"/>
          <w:shd w:val="clear" w:color="auto" w:fill="FFFFFF"/>
        </w:rPr>
        <w:t>.</w:t>
      </w:r>
    </w:p>
    <w:p w14:paraId="79348A27" w14:textId="4C126EAE" w:rsidR="0085482B" w:rsidRPr="000D4970" w:rsidRDefault="00EA6042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 w:val="28"/>
          <w:szCs w:val="28"/>
          <w:shd w:val="clear" w:color="auto" w:fill="FFFFFF"/>
        </w:rPr>
        <w:t xml:space="preserve">20.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Шайлоочуну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биометрикалык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жана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жеке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маалыматтары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Pr="000D4970">
        <w:rPr>
          <w:sz w:val="28"/>
          <w:szCs w:val="28"/>
          <w:shd w:val="clear" w:color="auto" w:fill="FFFFFF"/>
          <w:lang w:val="ky-KG"/>
        </w:rPr>
        <w:t>боюнча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үчүн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шайлоочунун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макулдугу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талап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кылынбайт</w:t>
      </w:r>
      <w:proofErr w:type="spellEnd"/>
      <w:r w:rsidR="0085482B" w:rsidRPr="000D4970">
        <w:rPr>
          <w:sz w:val="28"/>
          <w:szCs w:val="28"/>
          <w:shd w:val="clear" w:color="auto" w:fill="FFFFFF"/>
        </w:rPr>
        <w:t>.</w:t>
      </w:r>
    </w:p>
    <w:p w14:paraId="6FA4E29E" w14:textId="4A4C1CC6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shd w:val="clear" w:color="auto" w:fill="FFFFFF"/>
        </w:rPr>
        <w:t xml:space="preserve">21.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оператор</w:t>
      </w:r>
      <w:r w:rsidR="00EA6042" w:rsidRPr="000D4970">
        <w:rPr>
          <w:sz w:val="28"/>
          <w:szCs w:val="28"/>
          <w:shd w:val="clear" w:color="auto" w:fill="FFFFFF"/>
          <w:lang w:val="ky-KG"/>
        </w:rPr>
        <w:t>у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паспортун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көрсөткөндө</w:t>
      </w:r>
      <w:proofErr w:type="spellEnd"/>
      <w:r w:rsidR="00EA6042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A20CB6" w:rsidRPr="000D4970">
        <w:rPr>
          <w:sz w:val="28"/>
          <w:szCs w:val="28"/>
          <w:shd w:val="clear" w:color="auto" w:fill="FFFFFF"/>
        </w:rPr>
        <w:t>паспорттогу</w:t>
      </w:r>
      <w:proofErr w:type="spellEnd"/>
      <w:r w:rsidR="00A20CB6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сүрөт</w:t>
      </w:r>
      <w:proofErr w:type="spellEnd"/>
      <w:r w:rsidR="00EA6042" w:rsidRPr="000D4970">
        <w:rPr>
          <w:sz w:val="28"/>
          <w:szCs w:val="28"/>
          <w:shd w:val="clear" w:color="auto" w:fill="FFFFFF"/>
          <w:lang w:val="ky-KG"/>
        </w:rPr>
        <w:t>тү</w:t>
      </w:r>
      <w:r w:rsidRPr="000D4970">
        <w:rPr>
          <w:sz w:val="28"/>
          <w:szCs w:val="28"/>
          <w:shd w:val="clear" w:color="auto" w:fill="FFFFFF"/>
        </w:rPr>
        <w:t xml:space="preserve"> </w:t>
      </w:r>
      <w:r w:rsidR="00EA6042" w:rsidRPr="000D4970">
        <w:rPr>
          <w:sz w:val="28"/>
          <w:szCs w:val="28"/>
          <w:shd w:val="clear" w:color="auto" w:fill="FFFFFF"/>
          <w:lang w:val="ky-KG"/>
        </w:rPr>
        <w:t>визуалдуу салыштырып текшерүүнү жүргүзүүгө,</w:t>
      </w:r>
      <w:r w:rsidRPr="000D4970">
        <w:rPr>
          <w:sz w:val="28"/>
          <w:szCs w:val="28"/>
          <w:shd w:val="clear" w:color="auto" w:fill="FFFFFF"/>
        </w:rPr>
        <w:t xml:space="preserve"> </w:t>
      </w:r>
      <w:r w:rsidR="00A20CB6" w:rsidRPr="000D4970">
        <w:rPr>
          <w:sz w:val="28"/>
          <w:szCs w:val="28"/>
          <w:shd w:val="clear" w:color="auto" w:fill="FFFFFF"/>
          <w:lang w:val="ky-KG"/>
        </w:rPr>
        <w:t xml:space="preserve">шайлоочуга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жол-жобосун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түшүндүр</w:t>
      </w:r>
      <w:proofErr w:type="spellEnd"/>
      <w:r w:rsidR="00A20CB6" w:rsidRPr="000D4970">
        <w:rPr>
          <w:sz w:val="28"/>
          <w:szCs w:val="28"/>
          <w:shd w:val="clear" w:color="auto" w:fill="FFFFFF"/>
          <w:lang w:val="ky-KG"/>
        </w:rPr>
        <w:t xml:space="preserve">үүгө </w:t>
      </w:r>
      <w:proofErr w:type="spellStart"/>
      <w:r w:rsidR="00EA6042" w:rsidRPr="000D4970">
        <w:rPr>
          <w:sz w:val="28"/>
          <w:szCs w:val="28"/>
          <w:shd w:val="clear" w:color="auto" w:fill="FFFFFF"/>
        </w:rPr>
        <w:t>милдеттүү</w:t>
      </w:r>
      <w:proofErr w:type="spellEnd"/>
      <w:r w:rsidR="00A20CB6" w:rsidRPr="000D4970">
        <w:rPr>
          <w:sz w:val="28"/>
          <w:szCs w:val="28"/>
          <w:shd w:val="clear" w:color="auto" w:fill="FFFFFF"/>
          <w:lang w:val="ky-KG"/>
        </w:rPr>
        <w:t>.</w:t>
      </w:r>
    </w:p>
    <w:p w14:paraId="36225C49" w14:textId="6707889D" w:rsidR="00C3571F" w:rsidRPr="000D4970" w:rsidRDefault="009538A9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МПЗдан жеке маалыматтарды</w:t>
      </w:r>
      <w:r w:rsidR="00C3571F" w:rsidRPr="000D4970">
        <w:rPr>
          <w:sz w:val="28"/>
          <w:szCs w:val="28"/>
          <w:shd w:val="clear" w:color="auto" w:fill="FFFFFF"/>
          <w:lang w:val="ky-KG"/>
        </w:rPr>
        <w:t xml:space="preserve"> окуу милдеттүү түрдө паспорттун түп нускасынан же “Түндүк” тиркемесинде түзүлгөн электрондук форматтан жүзөгө ашырылууга тийиш. </w:t>
      </w:r>
    </w:p>
    <w:p w14:paraId="1EC7E923" w14:textId="2D6E1C6E" w:rsidR="00190EA1" w:rsidRPr="000D4970" w:rsidRDefault="00190EA1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Маалыматтар дал келбей калган учурда оператор паспортту кайтарып берет жана шайлоочу идентификациялоого к</w:t>
      </w:r>
      <w:r w:rsidR="0063482E" w:rsidRPr="000D4970">
        <w:rPr>
          <w:sz w:val="28"/>
          <w:szCs w:val="28"/>
          <w:shd w:val="clear" w:color="auto" w:fill="FFFFFF"/>
          <w:lang w:val="ky-KG"/>
        </w:rPr>
        <w:t>атыштырылбайт</w:t>
      </w:r>
      <w:r w:rsidRPr="000D4970">
        <w:rPr>
          <w:sz w:val="28"/>
          <w:szCs w:val="28"/>
          <w:shd w:val="clear" w:color="auto" w:fill="FFFFFF"/>
          <w:lang w:val="ky-KG"/>
        </w:rPr>
        <w:t xml:space="preserve">.  </w:t>
      </w:r>
    </w:p>
    <w:p w14:paraId="65EAE4F0" w14:textId="28484C79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Эгер</w:t>
      </w:r>
      <w:r w:rsidR="00005342" w:rsidRPr="000D4970">
        <w:rPr>
          <w:sz w:val="28"/>
          <w:szCs w:val="28"/>
          <w:shd w:val="clear" w:color="auto" w:fill="FFFFFF"/>
          <w:lang w:val="ky-KG"/>
        </w:rPr>
        <w:t>де сүрөт дал келсе, оператор ПИТ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камерасынын жардамы менен пас</w:t>
      </w:r>
      <w:r w:rsidR="00005342" w:rsidRPr="000D4970">
        <w:rPr>
          <w:sz w:val="28"/>
          <w:szCs w:val="28"/>
          <w:shd w:val="clear" w:color="auto" w:fill="FFFFFF"/>
          <w:lang w:val="ky-KG"/>
        </w:rPr>
        <w:t>порттун MRZ-зонасын же “Түндүк”</w:t>
      </w:r>
      <w:r w:rsidRPr="000D4970">
        <w:rPr>
          <w:sz w:val="28"/>
          <w:szCs w:val="28"/>
          <w:shd w:val="clear" w:color="auto" w:fill="FFFFFF"/>
          <w:lang w:val="ky-KG"/>
        </w:rPr>
        <w:t xml:space="preserve"> тиркемесин</w:t>
      </w:r>
      <w:r w:rsidR="003B07F2" w:rsidRPr="000D4970">
        <w:rPr>
          <w:sz w:val="28"/>
          <w:szCs w:val="28"/>
          <w:shd w:val="clear" w:color="auto" w:fill="FFFFFF"/>
          <w:lang w:val="ky-KG"/>
        </w:rPr>
        <w:t>ин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идентификациялык карта</w:t>
      </w:r>
      <w:r w:rsidR="003B07F2" w:rsidRPr="000D4970">
        <w:rPr>
          <w:sz w:val="28"/>
          <w:szCs w:val="28"/>
          <w:shd w:val="clear" w:color="auto" w:fill="FFFFFF"/>
          <w:lang w:val="ky-KG"/>
        </w:rPr>
        <w:t>сы</w:t>
      </w:r>
      <w:r w:rsidRPr="000D4970">
        <w:rPr>
          <w:sz w:val="28"/>
          <w:szCs w:val="28"/>
          <w:shd w:val="clear" w:color="auto" w:fill="FFFFFF"/>
          <w:lang w:val="ky-KG"/>
        </w:rPr>
        <w:t>нын QR кодун сканерлейт.</w:t>
      </w:r>
    </w:p>
    <w:p w14:paraId="7F5DBAD4" w14:textId="6853433F" w:rsidR="0085482B" w:rsidRPr="000D4970" w:rsidRDefault="00BF7EA2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И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йгиликтүү </w:t>
      </w:r>
      <w:r w:rsidRPr="000D4970">
        <w:rPr>
          <w:sz w:val="28"/>
          <w:szCs w:val="28"/>
          <w:shd w:val="clear" w:color="auto" w:fill="FFFFFF"/>
          <w:lang w:val="ky-KG"/>
        </w:rPr>
        <w:t>сканерленген учурда</w:t>
      </w:r>
      <w:r w:rsidR="008923EB" w:rsidRPr="000D4970">
        <w:rPr>
          <w:sz w:val="28"/>
          <w:szCs w:val="28"/>
          <w:shd w:val="clear" w:color="auto" w:fill="FFFFFF"/>
          <w:lang w:val="ky-KG"/>
        </w:rPr>
        <w:t xml:space="preserve"> шайлоочунун маалыматтары ПИТтин</w:t>
      </w:r>
      <w:r w:rsidR="0085482B" w:rsidRPr="000D4970">
        <w:rPr>
          <w:sz w:val="28"/>
          <w:szCs w:val="28"/>
          <w:shd w:val="clear" w:color="auto" w:fill="FFFFFF"/>
          <w:lang w:val="ky-KG"/>
        </w:rPr>
        <w:t xml:space="preserve"> экранында жана </w:t>
      </w:r>
      <w:r w:rsidR="00654DFD" w:rsidRPr="000D4970">
        <w:rPr>
          <w:sz w:val="28"/>
          <w:szCs w:val="28"/>
          <w:shd w:val="clear" w:color="auto" w:fill="FFFFFF"/>
          <w:lang w:val="ky-KG"/>
        </w:rPr>
        <w:t>жалпы</w:t>
      </w:r>
      <w:r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85482B" w:rsidRPr="000D4970">
        <w:rPr>
          <w:sz w:val="28"/>
          <w:szCs w:val="28"/>
          <w:shd w:val="clear" w:color="auto" w:fill="FFFFFF"/>
          <w:lang w:val="ky-KG"/>
        </w:rPr>
        <w:t>монитордо көрсөтүлөт.</w:t>
      </w:r>
    </w:p>
    <w:p w14:paraId="49D54995" w14:textId="01013018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Шайлоочунун инсандыгы текшер</w:t>
      </w:r>
      <w:r w:rsidR="00503FBA" w:rsidRPr="000D4970">
        <w:rPr>
          <w:sz w:val="28"/>
          <w:szCs w:val="28"/>
          <w:shd w:val="clear" w:color="auto" w:fill="FFFFFF"/>
          <w:lang w:val="ky-KG"/>
        </w:rPr>
        <w:t>ил</w:t>
      </w:r>
      <w:r w:rsidRPr="000D4970">
        <w:rPr>
          <w:sz w:val="28"/>
          <w:szCs w:val="28"/>
          <w:shd w:val="clear" w:color="auto" w:fill="FFFFFF"/>
          <w:lang w:val="ky-KG"/>
        </w:rPr>
        <w:t>генден кийин оператор биометрикалык</w:t>
      </w:r>
      <w:r w:rsidR="008923EB" w:rsidRPr="000D4970">
        <w:rPr>
          <w:sz w:val="28"/>
          <w:szCs w:val="28"/>
          <w:shd w:val="clear" w:color="auto" w:fill="FFFFFF"/>
          <w:lang w:val="ky-KG"/>
        </w:rPr>
        <w:t xml:space="preserve"> идентификация</w:t>
      </w:r>
      <w:r w:rsidR="00762C2F" w:rsidRPr="000D4970">
        <w:rPr>
          <w:sz w:val="28"/>
          <w:szCs w:val="28"/>
          <w:shd w:val="clear" w:color="auto" w:fill="FFFFFF"/>
          <w:lang w:val="ky-KG"/>
        </w:rPr>
        <w:t>лоону</w:t>
      </w:r>
      <w:r w:rsidR="008923EB" w:rsidRPr="000D4970">
        <w:rPr>
          <w:sz w:val="28"/>
          <w:szCs w:val="28"/>
          <w:shd w:val="clear" w:color="auto" w:fill="FFFFFF"/>
          <w:lang w:val="ky-KG"/>
        </w:rPr>
        <w:t xml:space="preserve"> жүргүзүү үчүн “Улантуу</w:t>
      </w:r>
      <w:r w:rsidR="00762C2F" w:rsidRPr="000D4970">
        <w:rPr>
          <w:sz w:val="28"/>
          <w:szCs w:val="28"/>
          <w:shd w:val="clear" w:color="auto" w:fill="FFFFFF"/>
          <w:lang w:val="ky-KG"/>
        </w:rPr>
        <w:t>ну</w:t>
      </w:r>
      <w:r w:rsidR="008923EB" w:rsidRPr="000D4970">
        <w:rPr>
          <w:sz w:val="28"/>
          <w:szCs w:val="28"/>
          <w:shd w:val="clear" w:color="auto" w:fill="FFFFFF"/>
          <w:lang w:val="ky-KG"/>
        </w:rPr>
        <w:t>”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басат.</w:t>
      </w:r>
      <w:r w:rsidRPr="000D4970">
        <w:rPr>
          <w:i/>
          <w:iCs/>
          <w:sz w:val="28"/>
          <w:szCs w:val="28"/>
          <w:shd w:val="clear" w:color="auto" w:fill="FFFFFF"/>
          <w:lang w:val="ky-KG"/>
        </w:rPr>
        <w:t xml:space="preserve">  </w:t>
      </w:r>
    </w:p>
    <w:p w14:paraId="3A670330" w14:textId="059C9B31" w:rsidR="00B76D56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lang w:val="ky-KG"/>
        </w:rPr>
        <w:t xml:space="preserve">22. Биометрикалык идентификациялоону жүргүзүү үчүн шайлоочу манжа изин сканерлөө үчүн манжасын </w:t>
      </w:r>
      <w:r w:rsidR="00CF2147" w:rsidRPr="000D4970">
        <w:rPr>
          <w:sz w:val="28"/>
          <w:szCs w:val="28"/>
          <w:lang w:val="ky-KG"/>
        </w:rPr>
        <w:t>коюшу зарыл</w:t>
      </w:r>
      <w:r w:rsidRPr="000D4970">
        <w:rPr>
          <w:sz w:val="28"/>
          <w:szCs w:val="28"/>
          <w:lang w:val="ky-KG"/>
        </w:rPr>
        <w:t xml:space="preserve">. Эгерде манжа изи биринчи жолу таанылбаса, шайлоочу аны кайра </w:t>
      </w:r>
      <w:r w:rsidR="002445EF" w:rsidRPr="000D4970">
        <w:rPr>
          <w:sz w:val="28"/>
          <w:szCs w:val="28"/>
          <w:lang w:val="ky-KG"/>
        </w:rPr>
        <w:t>сканерлөөгө 10 жолу аракет кылса</w:t>
      </w:r>
      <w:r w:rsidRPr="000D4970">
        <w:rPr>
          <w:sz w:val="28"/>
          <w:szCs w:val="28"/>
          <w:lang w:val="ky-KG"/>
        </w:rPr>
        <w:t xml:space="preserve"> болот. </w:t>
      </w:r>
      <w:r w:rsidR="00B76D56" w:rsidRPr="000D4970">
        <w:rPr>
          <w:sz w:val="28"/>
          <w:szCs w:val="28"/>
          <w:lang w:val="ky-KG"/>
        </w:rPr>
        <w:t>Колдун манжаларынын папиллярдык үлгүлөрү боюнча биометрикалык идентификация</w:t>
      </w:r>
      <w:r w:rsidR="00F8550E" w:rsidRPr="000D4970">
        <w:rPr>
          <w:sz w:val="28"/>
          <w:szCs w:val="28"/>
          <w:lang w:val="ky-KG"/>
        </w:rPr>
        <w:t>лоодон</w:t>
      </w:r>
      <w:r w:rsidR="00B76D56" w:rsidRPr="000D4970">
        <w:rPr>
          <w:sz w:val="28"/>
          <w:szCs w:val="28"/>
          <w:lang w:val="ky-KG"/>
        </w:rPr>
        <w:t xml:space="preserve"> ийгиликтүү </w:t>
      </w:r>
      <w:r w:rsidR="00F8550E" w:rsidRPr="000D4970">
        <w:rPr>
          <w:sz w:val="28"/>
          <w:szCs w:val="28"/>
          <w:lang w:val="ky-KG"/>
        </w:rPr>
        <w:t>өткөн учурда</w:t>
      </w:r>
      <w:r w:rsidR="00B76D56" w:rsidRPr="000D4970">
        <w:rPr>
          <w:sz w:val="28"/>
          <w:szCs w:val="28"/>
          <w:lang w:val="ky-KG"/>
        </w:rPr>
        <w:t xml:space="preserve"> идентификациядан өткөндүгү жөнүндө чек жана </w:t>
      </w:r>
      <w:r w:rsidR="00F8550E" w:rsidRPr="000D4970">
        <w:rPr>
          <w:sz w:val="28"/>
          <w:szCs w:val="28"/>
          <w:lang w:val="ky-KG"/>
        </w:rPr>
        <w:t xml:space="preserve">каттоо дарегине ылайык </w:t>
      </w:r>
      <w:r w:rsidR="00B76D56" w:rsidRPr="000D4970">
        <w:rPr>
          <w:sz w:val="28"/>
          <w:szCs w:val="28"/>
          <w:lang w:val="ky-KG"/>
        </w:rPr>
        <w:t>тиешелүү шайлоо округунун шайлоо бюллетени басып чыгарылат</w:t>
      </w:r>
      <w:r w:rsidR="00F8550E" w:rsidRPr="000D4970">
        <w:rPr>
          <w:sz w:val="28"/>
          <w:szCs w:val="28"/>
          <w:lang w:val="ky-KG"/>
        </w:rPr>
        <w:t xml:space="preserve"> (БШК тарабынан бекитилет)</w:t>
      </w:r>
      <w:r w:rsidR="00B76D56" w:rsidRPr="000D4970">
        <w:rPr>
          <w:sz w:val="28"/>
          <w:szCs w:val="28"/>
          <w:lang w:val="ky-KG"/>
        </w:rPr>
        <w:t>.</w:t>
      </w:r>
    </w:p>
    <w:p w14:paraId="0CA914AF" w14:textId="68274EC1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 w:val="28"/>
          <w:szCs w:val="28"/>
          <w:lang w:val="ky-KG"/>
        </w:rPr>
        <w:t xml:space="preserve">23. </w:t>
      </w:r>
      <w:r w:rsidR="00ED1F9E" w:rsidRPr="000D4970">
        <w:rPr>
          <w:sz w:val="28"/>
          <w:szCs w:val="28"/>
          <w:lang w:val="ky-KG"/>
        </w:rPr>
        <w:t>К</w:t>
      </w:r>
      <w:r w:rsidRPr="000D4970">
        <w:rPr>
          <w:sz w:val="28"/>
          <w:szCs w:val="28"/>
          <w:lang w:val="ky-KG"/>
        </w:rPr>
        <w:t>олдун манжа</w:t>
      </w:r>
      <w:r w:rsidR="00ED1F9E" w:rsidRPr="000D4970">
        <w:rPr>
          <w:sz w:val="28"/>
          <w:szCs w:val="28"/>
          <w:lang w:val="ky-KG"/>
        </w:rPr>
        <w:t>ларынын</w:t>
      </w:r>
      <w:r w:rsidRPr="000D4970">
        <w:rPr>
          <w:sz w:val="28"/>
          <w:szCs w:val="28"/>
          <w:lang w:val="ky-KG"/>
        </w:rPr>
        <w:t xml:space="preserve"> </w:t>
      </w:r>
      <w:r w:rsidR="00ED1F9E" w:rsidRPr="000D4970">
        <w:rPr>
          <w:sz w:val="28"/>
          <w:szCs w:val="28"/>
          <w:lang w:val="ky-KG"/>
        </w:rPr>
        <w:t xml:space="preserve">папиллярдык үлгүлөрү боюнча </w:t>
      </w:r>
      <w:r w:rsidR="00994609" w:rsidRPr="000D4970">
        <w:rPr>
          <w:sz w:val="28"/>
          <w:szCs w:val="28"/>
          <w:lang w:val="ky-KG"/>
        </w:rPr>
        <w:t>идентификациялоодон өтпөй калган учурда</w:t>
      </w:r>
      <w:r w:rsidRPr="000D4970">
        <w:rPr>
          <w:sz w:val="28"/>
          <w:szCs w:val="28"/>
          <w:lang w:val="ky-KG"/>
        </w:rPr>
        <w:t xml:space="preserve"> шайлоочу скан</w:t>
      </w:r>
      <w:r w:rsidR="00994609" w:rsidRPr="000D4970">
        <w:rPr>
          <w:sz w:val="28"/>
          <w:szCs w:val="28"/>
          <w:lang w:val="ky-KG"/>
        </w:rPr>
        <w:t>е</w:t>
      </w:r>
      <w:r w:rsidRPr="000D4970">
        <w:rPr>
          <w:sz w:val="28"/>
          <w:szCs w:val="28"/>
          <w:lang w:val="ky-KG"/>
        </w:rPr>
        <w:t>рлɵɵ</w:t>
      </w:r>
      <w:r w:rsidR="00994609" w:rsidRPr="000D4970">
        <w:rPr>
          <w:sz w:val="28"/>
          <w:szCs w:val="28"/>
          <w:lang w:val="ky-KG"/>
        </w:rPr>
        <w:t xml:space="preserve"> үчүн </w:t>
      </w:r>
      <w:r w:rsidRPr="000D4970">
        <w:rPr>
          <w:sz w:val="28"/>
          <w:szCs w:val="28"/>
          <w:lang w:val="ky-KG"/>
        </w:rPr>
        <w:t xml:space="preserve"> камераны</w:t>
      </w:r>
      <w:r w:rsidR="00994609" w:rsidRPr="000D4970">
        <w:rPr>
          <w:sz w:val="28"/>
          <w:szCs w:val="28"/>
          <w:lang w:val="ky-KG"/>
        </w:rPr>
        <w:t xml:space="preserve"> колдонуунун </w:t>
      </w:r>
      <w:r w:rsidRPr="000D4970">
        <w:rPr>
          <w:sz w:val="28"/>
          <w:szCs w:val="28"/>
          <w:lang w:val="ky-KG"/>
        </w:rPr>
        <w:t xml:space="preserve">жардамы </w:t>
      </w:r>
      <w:r w:rsidR="00994609" w:rsidRPr="000D4970">
        <w:rPr>
          <w:sz w:val="28"/>
          <w:szCs w:val="28"/>
          <w:lang w:val="ky-KG"/>
        </w:rPr>
        <w:t>аркасында</w:t>
      </w:r>
      <w:r w:rsidRPr="000D4970">
        <w:rPr>
          <w:sz w:val="28"/>
          <w:szCs w:val="28"/>
          <w:lang w:val="ky-KG"/>
        </w:rPr>
        <w:t xml:space="preserve"> </w:t>
      </w:r>
      <w:r w:rsidR="00994609" w:rsidRPr="000D4970">
        <w:rPr>
          <w:sz w:val="28"/>
          <w:szCs w:val="28"/>
          <w:lang w:val="ky-KG"/>
        </w:rPr>
        <w:t>беттин</w:t>
      </w:r>
      <w:r w:rsidRPr="000D4970">
        <w:rPr>
          <w:sz w:val="28"/>
          <w:szCs w:val="28"/>
          <w:lang w:val="ky-KG"/>
        </w:rPr>
        <w:t xml:space="preserve"> геометриясы боюнча </w:t>
      </w:r>
      <w:r w:rsidR="00994609" w:rsidRPr="000D4970">
        <w:rPr>
          <w:sz w:val="28"/>
          <w:szCs w:val="28"/>
          <w:lang w:val="ky-KG"/>
        </w:rPr>
        <w:t>идентификациялоодон өтөт</w:t>
      </w:r>
      <w:r w:rsidRPr="000D4970">
        <w:rPr>
          <w:sz w:val="28"/>
          <w:szCs w:val="28"/>
          <w:lang w:val="ky-KG"/>
        </w:rPr>
        <w:t xml:space="preserve">. </w:t>
      </w:r>
      <w:r w:rsidR="00626BFF" w:rsidRPr="000D4970">
        <w:rPr>
          <w:sz w:val="28"/>
          <w:szCs w:val="28"/>
          <w:lang w:val="ky-KG"/>
        </w:rPr>
        <w:t xml:space="preserve">Мында </w:t>
      </w:r>
      <w:r w:rsidRPr="000D4970">
        <w:rPr>
          <w:sz w:val="28"/>
          <w:szCs w:val="28"/>
          <w:lang w:val="ky-KG"/>
        </w:rPr>
        <w:t xml:space="preserve">шайлоочунун </w:t>
      </w:r>
      <w:r w:rsidR="00626BFF" w:rsidRPr="000D4970">
        <w:rPr>
          <w:sz w:val="28"/>
          <w:szCs w:val="28"/>
          <w:lang w:val="ky-KG"/>
        </w:rPr>
        <w:t>бетинин</w:t>
      </w:r>
      <w:r w:rsidRPr="000D4970">
        <w:rPr>
          <w:sz w:val="28"/>
          <w:szCs w:val="28"/>
          <w:lang w:val="ky-KG"/>
        </w:rPr>
        <w:t xml:space="preserve"> геометриясы</w:t>
      </w:r>
      <w:r w:rsidR="00626BFF" w:rsidRPr="000D4970">
        <w:rPr>
          <w:sz w:val="28"/>
          <w:szCs w:val="28"/>
          <w:lang w:val="ky-KG"/>
        </w:rPr>
        <w:t>н</w:t>
      </w:r>
      <w:r w:rsidRPr="000D4970">
        <w:rPr>
          <w:sz w:val="28"/>
          <w:szCs w:val="28"/>
          <w:lang w:val="ky-KG"/>
        </w:rPr>
        <w:t xml:space="preserve"> биометрикалык маалымат</w:t>
      </w:r>
      <w:r w:rsidR="00626BFF" w:rsidRPr="000D4970">
        <w:rPr>
          <w:sz w:val="28"/>
          <w:szCs w:val="28"/>
          <w:lang w:val="ky-KG"/>
        </w:rPr>
        <w:t>тар</w:t>
      </w:r>
      <w:r w:rsidRPr="000D4970">
        <w:rPr>
          <w:sz w:val="28"/>
          <w:szCs w:val="28"/>
          <w:lang w:val="ky-KG"/>
        </w:rPr>
        <w:t xml:space="preserve"> базасында</w:t>
      </w:r>
      <w:r w:rsidR="00626BFF" w:rsidRPr="000D4970">
        <w:rPr>
          <w:sz w:val="28"/>
          <w:szCs w:val="28"/>
          <w:lang w:val="ky-KG"/>
        </w:rPr>
        <w:t>гы</w:t>
      </w:r>
      <w:r w:rsidRPr="000D4970">
        <w:rPr>
          <w:sz w:val="28"/>
          <w:szCs w:val="28"/>
          <w:lang w:val="ky-KG"/>
        </w:rPr>
        <w:t xml:space="preserve"> сүрөт менен автоматтык түрдө салыштыруу </w:t>
      </w:r>
      <w:r w:rsidR="00626BFF" w:rsidRPr="000D4970">
        <w:rPr>
          <w:sz w:val="28"/>
          <w:szCs w:val="28"/>
          <w:lang w:val="ky-KG"/>
        </w:rPr>
        <w:t>жүргүзүлөт</w:t>
      </w:r>
      <w:r w:rsidRPr="000D4970">
        <w:rPr>
          <w:sz w:val="28"/>
          <w:szCs w:val="28"/>
          <w:lang w:val="ky-KG"/>
        </w:rPr>
        <w:t>.</w:t>
      </w:r>
    </w:p>
    <w:p w14:paraId="4D8B3E76" w14:textId="02543ED4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lastRenderedPageBreak/>
        <w:t xml:space="preserve">24. </w:t>
      </w:r>
      <w:r w:rsidR="00077EF4" w:rsidRPr="000D4970">
        <w:rPr>
          <w:sz w:val="28"/>
          <w:szCs w:val="28"/>
          <w:shd w:val="clear" w:color="auto" w:fill="FFFFFF"/>
          <w:lang w:val="ky-KG"/>
        </w:rPr>
        <w:t xml:space="preserve">Беттин </w:t>
      </w:r>
      <w:r w:rsidRPr="000D4970">
        <w:rPr>
          <w:sz w:val="28"/>
          <w:szCs w:val="28"/>
          <w:shd w:val="clear" w:color="auto" w:fill="FFFFFF"/>
          <w:lang w:val="ky-KG"/>
        </w:rPr>
        <w:t xml:space="preserve">геометриясы боюнча </w:t>
      </w:r>
      <w:r w:rsidR="00B76D56" w:rsidRPr="000D4970">
        <w:rPr>
          <w:sz w:val="28"/>
          <w:szCs w:val="28"/>
          <w:shd w:val="clear" w:color="auto" w:fill="FFFFFF"/>
          <w:lang w:val="ky-KG"/>
        </w:rPr>
        <w:t>идентификация</w:t>
      </w:r>
      <w:r w:rsidR="00077EF4" w:rsidRPr="000D4970">
        <w:rPr>
          <w:sz w:val="28"/>
          <w:szCs w:val="28"/>
          <w:shd w:val="clear" w:color="auto" w:fill="FFFFFF"/>
          <w:lang w:val="ky-KG"/>
        </w:rPr>
        <w:t>лоодон</w:t>
      </w:r>
      <w:r w:rsidR="00B76D56" w:rsidRPr="000D4970">
        <w:rPr>
          <w:sz w:val="28"/>
          <w:szCs w:val="28"/>
          <w:shd w:val="clear" w:color="auto" w:fill="FFFFFF"/>
          <w:lang w:val="ky-KG"/>
        </w:rPr>
        <w:t xml:space="preserve"> ийгиликтүү өткөндөн</w:t>
      </w:r>
      <w:r w:rsidRPr="000D4970">
        <w:rPr>
          <w:sz w:val="28"/>
          <w:szCs w:val="28"/>
          <w:shd w:val="clear" w:color="auto" w:fill="FFFFFF"/>
          <w:lang w:val="ky-KG"/>
        </w:rPr>
        <w:t xml:space="preserve"> кийин идентификация</w:t>
      </w:r>
      <w:r w:rsidR="00077EF4" w:rsidRPr="000D4970">
        <w:rPr>
          <w:sz w:val="28"/>
          <w:szCs w:val="28"/>
          <w:shd w:val="clear" w:color="auto" w:fill="FFFFFF"/>
          <w:lang w:val="ky-KG"/>
        </w:rPr>
        <w:t>лоодон</w:t>
      </w:r>
      <w:r w:rsidRPr="000D4970">
        <w:rPr>
          <w:sz w:val="28"/>
          <w:szCs w:val="28"/>
          <w:shd w:val="clear" w:color="auto" w:fill="FFFFFF"/>
          <w:lang w:val="ky-KG"/>
        </w:rPr>
        <w:t xml:space="preserve"> ɵт</w:t>
      </w:r>
      <w:r w:rsidR="00B76D56" w:rsidRPr="000D4970">
        <w:rPr>
          <w:sz w:val="28"/>
          <w:szCs w:val="28"/>
          <w:shd w:val="clear" w:color="auto" w:fill="FFFFFF"/>
          <w:lang w:val="ky-KG"/>
        </w:rPr>
        <w:t>кɵндүгү жɵнүндɵ чек (3-тиркеме), ошондой эле каттоо дареги</w:t>
      </w:r>
      <w:r w:rsidR="00077EF4" w:rsidRPr="000D4970">
        <w:rPr>
          <w:sz w:val="28"/>
          <w:szCs w:val="28"/>
          <w:shd w:val="clear" w:color="auto" w:fill="FFFFFF"/>
          <w:lang w:val="ky-KG"/>
        </w:rPr>
        <w:t>не ылайык</w:t>
      </w:r>
      <w:r w:rsidR="00B76D56" w:rsidRPr="000D4970">
        <w:rPr>
          <w:sz w:val="28"/>
          <w:szCs w:val="28"/>
          <w:shd w:val="clear" w:color="auto" w:fill="FFFFFF"/>
          <w:lang w:val="ky-KG"/>
        </w:rPr>
        <w:t xml:space="preserve"> тиешелүү шайлоо округунун шайлоо бюллетени автоматтык түрдө басып чыга</w:t>
      </w:r>
      <w:r w:rsidR="00077EF4" w:rsidRPr="000D4970">
        <w:rPr>
          <w:sz w:val="28"/>
          <w:szCs w:val="28"/>
          <w:shd w:val="clear" w:color="auto" w:fill="FFFFFF"/>
          <w:lang w:val="ky-KG"/>
        </w:rPr>
        <w:t>рыла</w:t>
      </w:r>
      <w:r w:rsidR="00B76D56" w:rsidRPr="000D4970">
        <w:rPr>
          <w:sz w:val="28"/>
          <w:szCs w:val="28"/>
          <w:shd w:val="clear" w:color="auto" w:fill="FFFFFF"/>
          <w:lang w:val="ky-KG"/>
        </w:rPr>
        <w:t>т</w:t>
      </w:r>
      <w:r w:rsidR="00077EF4" w:rsidRPr="000D4970">
        <w:rPr>
          <w:sz w:val="28"/>
          <w:szCs w:val="28"/>
          <w:shd w:val="clear" w:color="auto" w:fill="FFFFFF"/>
          <w:lang w:val="ky-KG"/>
        </w:rPr>
        <w:t>.</w:t>
      </w:r>
    </w:p>
    <w:p w14:paraId="71E81A3E" w14:textId="60633AC0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  <w:lang w:val="ky-KG"/>
        </w:rPr>
        <w:t>25. Добуш берүүдө биометрикалык идентификация</w:t>
      </w:r>
      <w:r w:rsidR="005A605F" w:rsidRPr="000D4970">
        <w:rPr>
          <w:sz w:val="28"/>
          <w:szCs w:val="28"/>
          <w:shd w:val="clear" w:color="auto" w:fill="FFFFFF"/>
          <w:lang w:val="ky-KG"/>
        </w:rPr>
        <w:t>лоодон</w:t>
      </w:r>
      <w:r w:rsidRPr="000D4970">
        <w:rPr>
          <w:sz w:val="28"/>
          <w:szCs w:val="28"/>
          <w:shd w:val="clear" w:color="auto" w:fill="FFFFFF"/>
          <w:lang w:val="ky-KG"/>
        </w:rPr>
        <w:t xml:space="preserve"> өткөндүгү жөнүндө чек төмөндөгү маалыматтарды көрсөтүү менен басып чыгарылат:</w:t>
      </w:r>
    </w:p>
    <w:p w14:paraId="38D6EDAA" w14:textId="5C7BA2FF" w:rsidR="00B76D56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0D4970">
        <w:rPr>
          <w:szCs w:val="28"/>
        </w:rPr>
        <w:t>–</w:t>
      </w:r>
      <w:r w:rsidR="00046CFE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="00B76D56" w:rsidRPr="000D4970">
        <w:rPr>
          <w:sz w:val="28"/>
          <w:szCs w:val="28"/>
          <w:shd w:val="clear" w:color="auto" w:fill="FFFFFF"/>
          <w:lang w:val="ky-KG"/>
        </w:rPr>
        <w:t>шайлоонун аталышы;</w:t>
      </w:r>
    </w:p>
    <w:p w14:paraId="7043B382" w14:textId="56BD2DB1" w:rsidR="0085482B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Cs w:val="28"/>
        </w:rPr>
        <w:t>–</w:t>
      </w:r>
      <w:r w:rsidR="0085482B" w:rsidRPr="000D4970">
        <w:rPr>
          <w:sz w:val="28"/>
          <w:szCs w:val="28"/>
          <w:shd w:val="clear" w:color="auto" w:fill="FFFFFF"/>
        </w:rPr>
        <w:t xml:space="preserve"> идентификация</w:t>
      </w:r>
      <w:r w:rsidR="005A605F" w:rsidRPr="000D4970">
        <w:rPr>
          <w:sz w:val="28"/>
          <w:szCs w:val="28"/>
          <w:shd w:val="clear" w:color="auto" w:fill="FFFFFF"/>
          <w:lang w:val="ky-KG"/>
        </w:rPr>
        <w:t>лоодон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өткөн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дата</w:t>
      </w:r>
      <w:r w:rsidR="005A605F" w:rsidRPr="000D4970">
        <w:rPr>
          <w:sz w:val="28"/>
          <w:szCs w:val="28"/>
          <w:shd w:val="clear" w:color="auto" w:fill="FFFFFF"/>
          <w:lang w:val="ky-KG"/>
        </w:rPr>
        <w:t>сы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жана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убак</w:t>
      </w:r>
      <w:proofErr w:type="spellEnd"/>
      <w:r w:rsidR="005A605F" w:rsidRPr="000D4970">
        <w:rPr>
          <w:sz w:val="28"/>
          <w:szCs w:val="28"/>
          <w:shd w:val="clear" w:color="auto" w:fill="FFFFFF"/>
          <w:lang w:val="ky-KG"/>
        </w:rPr>
        <w:t>тысы</w:t>
      </w:r>
      <w:r w:rsidR="0085482B" w:rsidRPr="000D4970">
        <w:rPr>
          <w:sz w:val="28"/>
          <w:szCs w:val="28"/>
          <w:shd w:val="clear" w:color="auto" w:fill="FFFFFF"/>
        </w:rPr>
        <w:t>;</w:t>
      </w:r>
    </w:p>
    <w:p w14:paraId="704A6D26" w14:textId="2B6F4893" w:rsidR="0085482B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Cs w:val="28"/>
        </w:rPr>
        <w:t>–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09476D" w:rsidRPr="000D4970">
        <w:rPr>
          <w:sz w:val="28"/>
          <w:szCs w:val="28"/>
          <w:shd w:val="clear" w:color="auto" w:fill="FFFFFF"/>
        </w:rPr>
        <w:t>идентификация</w:t>
      </w:r>
      <w:r w:rsidR="002E2B7B" w:rsidRPr="000D4970">
        <w:rPr>
          <w:sz w:val="28"/>
          <w:szCs w:val="28"/>
          <w:shd w:val="clear" w:color="auto" w:fill="FFFFFF"/>
          <w:lang w:val="ky-KG"/>
        </w:rPr>
        <w:t xml:space="preserve">лоодон өткөндүгү жөнүндө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чектин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катар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номери</w:t>
      </w:r>
      <w:proofErr w:type="spellEnd"/>
      <w:r w:rsidR="0085482B" w:rsidRPr="000D4970">
        <w:rPr>
          <w:sz w:val="28"/>
          <w:szCs w:val="28"/>
          <w:shd w:val="clear" w:color="auto" w:fill="FFFFFF"/>
        </w:rPr>
        <w:t>;</w:t>
      </w:r>
    </w:p>
    <w:p w14:paraId="724A2C6F" w14:textId="1D5C3075" w:rsidR="0085482B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Cs w:val="28"/>
        </w:rPr>
        <w:t>–</w:t>
      </w:r>
      <w:r w:rsidR="0085482B" w:rsidRPr="000D4970">
        <w:rPr>
          <w:sz w:val="28"/>
          <w:szCs w:val="28"/>
          <w:shd w:val="clear" w:color="auto" w:fill="FFFFFF"/>
        </w:rPr>
        <w:t xml:space="preserve"> идентификация</w:t>
      </w:r>
      <w:r w:rsidR="004D3790" w:rsidRPr="000D4970">
        <w:rPr>
          <w:sz w:val="28"/>
          <w:szCs w:val="28"/>
          <w:shd w:val="clear" w:color="auto" w:fill="FFFFFF"/>
          <w:lang w:val="ky-KG"/>
        </w:rPr>
        <w:t>лоодон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өткөн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участ</w:t>
      </w:r>
      <w:proofErr w:type="spellEnd"/>
      <w:r w:rsidR="004D3790" w:rsidRPr="000D4970">
        <w:rPr>
          <w:sz w:val="28"/>
          <w:szCs w:val="28"/>
          <w:shd w:val="clear" w:color="auto" w:fill="FFFFFF"/>
          <w:lang w:val="ky-KG"/>
        </w:rPr>
        <w:t xml:space="preserve">огунун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номери</w:t>
      </w:r>
      <w:proofErr w:type="spellEnd"/>
      <w:r w:rsidR="0085482B" w:rsidRPr="000D4970">
        <w:rPr>
          <w:sz w:val="28"/>
          <w:szCs w:val="28"/>
          <w:shd w:val="clear" w:color="auto" w:fill="FFFFFF"/>
        </w:rPr>
        <w:t>;</w:t>
      </w:r>
    </w:p>
    <w:p w14:paraId="2297923E" w14:textId="6292E1E2" w:rsidR="0085482B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Cs w:val="28"/>
        </w:rPr>
        <w:t>–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шайлоочунун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жеке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идентификациялык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номери</w:t>
      </w:r>
      <w:proofErr w:type="spellEnd"/>
      <w:r w:rsidR="0085482B" w:rsidRPr="000D4970">
        <w:rPr>
          <w:sz w:val="28"/>
          <w:szCs w:val="28"/>
          <w:shd w:val="clear" w:color="auto" w:fill="FFFFFF"/>
        </w:rPr>
        <w:t>;</w:t>
      </w:r>
    </w:p>
    <w:p w14:paraId="2BD20800" w14:textId="1EC890DC" w:rsidR="0085482B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D4970">
        <w:rPr>
          <w:szCs w:val="28"/>
        </w:rPr>
        <w:t>–</w:t>
      </w:r>
      <w:r w:rsidRPr="000D4970">
        <w:rPr>
          <w:szCs w:val="28"/>
          <w:lang w:val="ky-KG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шайлоочунун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аты</w:t>
      </w:r>
      <w:proofErr w:type="spellEnd"/>
      <w:r w:rsidR="0009476D" w:rsidRPr="000D4970">
        <w:rPr>
          <w:sz w:val="28"/>
          <w:szCs w:val="28"/>
          <w:shd w:val="clear" w:color="auto" w:fill="FFFFFF"/>
        </w:rPr>
        <w:t>-ж</w:t>
      </w:r>
      <w:r w:rsidR="0009476D" w:rsidRPr="000D4970">
        <w:rPr>
          <w:sz w:val="28"/>
          <w:szCs w:val="28"/>
          <w:shd w:val="clear" w:color="auto" w:fill="FFFFFF"/>
          <w:lang w:val="ky-KG"/>
        </w:rPr>
        <w:t>өнү</w:t>
      </w:r>
      <w:r w:rsidR="0085482B" w:rsidRPr="000D4970">
        <w:rPr>
          <w:sz w:val="28"/>
          <w:szCs w:val="28"/>
          <w:shd w:val="clear" w:color="auto" w:fill="FFFFFF"/>
        </w:rPr>
        <w:t>;</w:t>
      </w:r>
    </w:p>
    <w:p w14:paraId="3389B9AC" w14:textId="701AA702" w:rsidR="0085482B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Cs w:val="28"/>
        </w:rPr>
        <w:t>–</w:t>
      </w:r>
      <w:r w:rsidR="00046CFE" w:rsidRPr="000D4970">
        <w:rPr>
          <w:sz w:val="28"/>
          <w:szCs w:val="28"/>
          <w:lang w:val="ky-KG"/>
        </w:rPr>
        <w:t xml:space="preserve"> </w:t>
      </w:r>
      <w:r w:rsidR="0009476D" w:rsidRPr="000D4970">
        <w:rPr>
          <w:sz w:val="28"/>
          <w:szCs w:val="28"/>
          <w:lang w:val="ky-KG"/>
        </w:rPr>
        <w:t xml:space="preserve">округдук </w:t>
      </w:r>
      <w:r w:rsidR="00627D22" w:rsidRPr="000D4970">
        <w:rPr>
          <w:sz w:val="28"/>
          <w:szCs w:val="28"/>
          <w:lang w:val="ky-KG"/>
        </w:rPr>
        <w:t xml:space="preserve">шайлоо комиссиясынын </w:t>
      </w:r>
      <w:r w:rsidR="0009476D" w:rsidRPr="000D4970">
        <w:rPr>
          <w:sz w:val="28"/>
          <w:szCs w:val="28"/>
          <w:lang w:val="ky-KG"/>
        </w:rPr>
        <w:t>(</w:t>
      </w:r>
      <w:r w:rsidR="0085482B" w:rsidRPr="000D4970">
        <w:rPr>
          <w:sz w:val="28"/>
          <w:szCs w:val="28"/>
        </w:rPr>
        <w:t>ОШК</w:t>
      </w:r>
      <w:r w:rsidR="0009476D" w:rsidRPr="000D4970">
        <w:rPr>
          <w:sz w:val="28"/>
          <w:szCs w:val="28"/>
          <w:lang w:val="ky-KG"/>
        </w:rPr>
        <w:t>)</w:t>
      </w:r>
      <w:r w:rsidR="0085482B" w:rsidRPr="000D4970">
        <w:rPr>
          <w:sz w:val="28"/>
          <w:szCs w:val="28"/>
        </w:rPr>
        <w:t xml:space="preserve"> </w:t>
      </w:r>
      <w:proofErr w:type="spellStart"/>
      <w:r w:rsidR="0085482B" w:rsidRPr="000D4970">
        <w:rPr>
          <w:sz w:val="28"/>
          <w:szCs w:val="28"/>
        </w:rPr>
        <w:t>номери</w:t>
      </w:r>
      <w:proofErr w:type="spellEnd"/>
      <w:r w:rsidR="0085482B" w:rsidRPr="000D4970">
        <w:rPr>
          <w:sz w:val="28"/>
          <w:szCs w:val="28"/>
        </w:rPr>
        <w:t xml:space="preserve"> же </w:t>
      </w:r>
      <w:r w:rsidR="0009476D" w:rsidRPr="000D4970">
        <w:rPr>
          <w:sz w:val="28"/>
          <w:szCs w:val="28"/>
          <w:lang w:val="ky-KG"/>
        </w:rPr>
        <w:t xml:space="preserve">аймактык </w:t>
      </w:r>
      <w:r w:rsidR="00627D22" w:rsidRPr="000D4970">
        <w:rPr>
          <w:sz w:val="28"/>
          <w:szCs w:val="28"/>
          <w:lang w:val="ky-KG"/>
        </w:rPr>
        <w:t xml:space="preserve">шайлоо комиссиясынын </w:t>
      </w:r>
      <w:r w:rsidR="0009476D" w:rsidRPr="000D4970">
        <w:rPr>
          <w:sz w:val="28"/>
          <w:szCs w:val="28"/>
          <w:lang w:val="ky-KG"/>
        </w:rPr>
        <w:t>(А</w:t>
      </w:r>
      <w:r w:rsidR="0085482B" w:rsidRPr="000D4970">
        <w:rPr>
          <w:sz w:val="28"/>
          <w:szCs w:val="28"/>
        </w:rPr>
        <w:t>ШК</w:t>
      </w:r>
      <w:r w:rsidR="0009476D" w:rsidRPr="000D4970">
        <w:rPr>
          <w:sz w:val="28"/>
          <w:szCs w:val="28"/>
          <w:lang w:val="ky-KG"/>
        </w:rPr>
        <w:t xml:space="preserve">) </w:t>
      </w:r>
      <w:proofErr w:type="spellStart"/>
      <w:r w:rsidR="0085482B" w:rsidRPr="000D4970">
        <w:rPr>
          <w:sz w:val="28"/>
          <w:szCs w:val="28"/>
        </w:rPr>
        <w:t>аталышы</w:t>
      </w:r>
      <w:proofErr w:type="spellEnd"/>
      <w:r w:rsidR="0085482B" w:rsidRPr="000D4970">
        <w:rPr>
          <w:sz w:val="28"/>
          <w:szCs w:val="28"/>
        </w:rPr>
        <w:t>;</w:t>
      </w:r>
    </w:p>
    <w:p w14:paraId="5A77D629" w14:textId="31FB6900" w:rsidR="0009476D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Cs w:val="28"/>
        </w:rPr>
        <w:t>–</w:t>
      </w:r>
      <w:r w:rsidR="0009476D" w:rsidRPr="000D4970">
        <w:rPr>
          <w:sz w:val="28"/>
          <w:szCs w:val="28"/>
        </w:rPr>
        <w:t xml:space="preserve"> </w:t>
      </w:r>
      <w:proofErr w:type="spellStart"/>
      <w:r w:rsidR="0009476D" w:rsidRPr="000D4970">
        <w:rPr>
          <w:sz w:val="28"/>
          <w:szCs w:val="28"/>
        </w:rPr>
        <w:t>катталган</w:t>
      </w:r>
      <w:proofErr w:type="spellEnd"/>
      <w:r w:rsidR="0009476D" w:rsidRPr="000D4970">
        <w:rPr>
          <w:sz w:val="28"/>
          <w:szCs w:val="28"/>
        </w:rPr>
        <w:t xml:space="preserve"> </w:t>
      </w:r>
      <w:proofErr w:type="spellStart"/>
      <w:r w:rsidR="0009476D" w:rsidRPr="000D4970">
        <w:rPr>
          <w:sz w:val="28"/>
          <w:szCs w:val="28"/>
        </w:rPr>
        <w:t>жери</w:t>
      </w:r>
      <w:proofErr w:type="spellEnd"/>
      <w:r w:rsidR="0009476D" w:rsidRPr="000D4970">
        <w:rPr>
          <w:sz w:val="28"/>
          <w:szCs w:val="28"/>
        </w:rPr>
        <w:t xml:space="preserve"> </w:t>
      </w:r>
      <w:proofErr w:type="spellStart"/>
      <w:r w:rsidR="0009476D" w:rsidRPr="000D4970">
        <w:rPr>
          <w:sz w:val="28"/>
          <w:szCs w:val="28"/>
        </w:rPr>
        <w:t>боюнча</w:t>
      </w:r>
      <w:proofErr w:type="spellEnd"/>
      <w:r w:rsidR="0009476D" w:rsidRPr="000D4970">
        <w:rPr>
          <w:sz w:val="28"/>
          <w:szCs w:val="28"/>
        </w:rPr>
        <w:t xml:space="preserve"> </w:t>
      </w:r>
      <w:proofErr w:type="spellStart"/>
      <w:r w:rsidR="0009476D" w:rsidRPr="000D4970">
        <w:rPr>
          <w:sz w:val="28"/>
          <w:szCs w:val="28"/>
        </w:rPr>
        <w:t>шайлоо</w:t>
      </w:r>
      <w:proofErr w:type="spellEnd"/>
      <w:r w:rsidR="0009476D" w:rsidRPr="000D4970">
        <w:rPr>
          <w:sz w:val="28"/>
          <w:szCs w:val="28"/>
        </w:rPr>
        <w:t xml:space="preserve"> </w:t>
      </w:r>
      <w:proofErr w:type="spellStart"/>
      <w:r w:rsidR="0009476D" w:rsidRPr="000D4970">
        <w:rPr>
          <w:sz w:val="28"/>
          <w:szCs w:val="28"/>
        </w:rPr>
        <w:t>участ</w:t>
      </w:r>
      <w:proofErr w:type="spellEnd"/>
      <w:r w:rsidR="00F37147" w:rsidRPr="000D4970">
        <w:rPr>
          <w:sz w:val="28"/>
          <w:szCs w:val="28"/>
          <w:lang w:val="ky-KG"/>
        </w:rPr>
        <w:t>огунун</w:t>
      </w:r>
      <w:r w:rsidR="0009476D" w:rsidRPr="000D4970">
        <w:rPr>
          <w:sz w:val="28"/>
          <w:szCs w:val="28"/>
        </w:rPr>
        <w:t xml:space="preserve"> </w:t>
      </w:r>
      <w:proofErr w:type="spellStart"/>
      <w:r w:rsidR="0009476D" w:rsidRPr="000D4970">
        <w:rPr>
          <w:sz w:val="28"/>
          <w:szCs w:val="28"/>
        </w:rPr>
        <w:t>номери</w:t>
      </w:r>
      <w:proofErr w:type="spellEnd"/>
      <w:r w:rsidR="0009476D" w:rsidRPr="000D4970">
        <w:rPr>
          <w:sz w:val="28"/>
          <w:szCs w:val="28"/>
        </w:rPr>
        <w:t>;</w:t>
      </w:r>
    </w:p>
    <w:p w14:paraId="45A4D4E0" w14:textId="095CEB41" w:rsidR="0085482B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Cs w:val="28"/>
        </w:rPr>
        <w:t>–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шайлоочулардын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тизмесиндеги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шайлоочунун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F37147" w:rsidRPr="000D4970">
        <w:rPr>
          <w:sz w:val="28"/>
          <w:szCs w:val="28"/>
          <w:shd w:val="clear" w:color="auto" w:fill="FFFFFF"/>
          <w:lang w:val="ky-KG"/>
        </w:rPr>
        <w:t>иреттик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номери</w:t>
      </w:r>
      <w:proofErr w:type="spellEnd"/>
      <w:r w:rsidR="0085482B" w:rsidRPr="000D4970">
        <w:rPr>
          <w:sz w:val="28"/>
          <w:szCs w:val="28"/>
          <w:shd w:val="clear" w:color="auto" w:fill="FFFFFF"/>
        </w:rPr>
        <w:t>.</w:t>
      </w:r>
    </w:p>
    <w:p w14:paraId="5F876399" w14:textId="7C3A8AD3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D4970">
        <w:rPr>
          <w:sz w:val="28"/>
          <w:szCs w:val="28"/>
          <w:shd w:val="clear" w:color="auto" w:fill="FFFFFF"/>
        </w:rPr>
        <w:t xml:space="preserve">26. </w:t>
      </w:r>
      <w:proofErr w:type="spellStart"/>
      <w:r w:rsidRPr="000D4970">
        <w:rPr>
          <w:sz w:val="28"/>
          <w:szCs w:val="28"/>
          <w:shd w:val="clear" w:color="auto" w:fill="FFFFFF"/>
        </w:rPr>
        <w:t>Эгерде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өзүнүн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46CFE" w:rsidRPr="000D4970">
        <w:rPr>
          <w:sz w:val="28"/>
          <w:szCs w:val="28"/>
          <w:shd w:val="clear" w:color="auto" w:fill="FFFFFF"/>
        </w:rPr>
        <w:t>участогунда</w:t>
      </w:r>
      <w:proofErr w:type="spellEnd"/>
      <w:r w:rsidR="00046CFE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46CFE" w:rsidRPr="000D4970">
        <w:rPr>
          <w:sz w:val="28"/>
          <w:szCs w:val="28"/>
          <w:shd w:val="clear" w:color="auto" w:fill="FFFFFF"/>
        </w:rPr>
        <w:t>эмес</w:t>
      </w:r>
      <w:proofErr w:type="spellEnd"/>
      <w:r w:rsidR="00046CFE" w:rsidRPr="000D4970">
        <w:rPr>
          <w:sz w:val="28"/>
          <w:szCs w:val="28"/>
          <w:shd w:val="clear" w:color="auto" w:fill="FFFFFF"/>
        </w:rPr>
        <w:t xml:space="preserve">, бирок </w:t>
      </w:r>
      <w:proofErr w:type="spellStart"/>
      <w:r w:rsidR="00046CFE" w:rsidRPr="000D4970">
        <w:rPr>
          <w:sz w:val="28"/>
          <w:szCs w:val="28"/>
          <w:shd w:val="clear" w:color="auto" w:fill="FFFFFF"/>
        </w:rPr>
        <w:t>ɵзүнүн</w:t>
      </w:r>
      <w:proofErr w:type="spellEnd"/>
      <w:r w:rsidR="00046CFE" w:rsidRPr="000D4970">
        <w:rPr>
          <w:sz w:val="28"/>
          <w:szCs w:val="28"/>
          <w:shd w:val="clear" w:color="auto" w:fill="FFFFFF"/>
        </w:rPr>
        <w:t xml:space="preserve"> </w:t>
      </w:r>
      <w:r w:rsidR="006B4C9E" w:rsidRPr="000D4970">
        <w:rPr>
          <w:sz w:val="28"/>
          <w:szCs w:val="28"/>
          <w:shd w:val="clear" w:color="auto" w:fill="FFFFFF"/>
          <w:lang w:val="ky-KG"/>
        </w:rPr>
        <w:t xml:space="preserve">көп мандаттуу </w:t>
      </w:r>
      <w:proofErr w:type="spellStart"/>
      <w:r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округунун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чегинде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добуш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берсе, </w:t>
      </w:r>
      <w:r w:rsidR="005158FD" w:rsidRPr="000D4970">
        <w:rPr>
          <w:sz w:val="28"/>
          <w:szCs w:val="28"/>
          <w:shd w:val="clear" w:color="auto" w:fill="FFFFFF"/>
          <w:lang w:val="ky-KG"/>
        </w:rPr>
        <w:t xml:space="preserve">бул учурда </w:t>
      </w:r>
      <w:proofErr w:type="spellStart"/>
      <w:r w:rsidRPr="000D4970">
        <w:rPr>
          <w:sz w:val="28"/>
          <w:szCs w:val="28"/>
          <w:shd w:val="clear" w:color="auto" w:fill="FFFFFF"/>
        </w:rPr>
        <w:t>оператордун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экранында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</w:t>
      </w:r>
      <w:proofErr w:type="spellEnd"/>
      <w:r w:rsidR="00745C03" w:rsidRPr="000D4970">
        <w:rPr>
          <w:sz w:val="28"/>
          <w:szCs w:val="28"/>
          <w:shd w:val="clear" w:color="auto" w:fill="FFFFFF"/>
          <w:lang w:val="ky-KG"/>
        </w:rPr>
        <w:t>га караган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экранда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654DFD" w:rsidRPr="000D4970">
        <w:rPr>
          <w:sz w:val="28"/>
          <w:szCs w:val="28"/>
          <w:shd w:val="clear" w:color="auto" w:fill="FFFFFF"/>
          <w:lang w:val="ky-KG"/>
        </w:rPr>
        <w:t>жалпы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экранда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төмөнкү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билдирүү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пайда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болот: </w:t>
      </w:r>
      <w:r w:rsidR="0009476D" w:rsidRPr="000D4970">
        <w:rPr>
          <w:sz w:val="28"/>
          <w:szCs w:val="28"/>
          <w:shd w:val="clear" w:color="auto" w:fill="FFFFFF"/>
          <w:lang w:val="ky-KG"/>
        </w:rPr>
        <w:t>“</w:t>
      </w:r>
      <w:proofErr w:type="spellStart"/>
      <w:r w:rsidRPr="000D4970">
        <w:rPr>
          <w:sz w:val="28"/>
          <w:szCs w:val="28"/>
          <w:shd w:val="clear" w:color="auto" w:fill="FFFFFF"/>
        </w:rPr>
        <w:t>Бюллетен</w:t>
      </w:r>
      <w:proofErr w:type="spellEnd"/>
      <w:r w:rsidR="005158FD" w:rsidRPr="000D4970">
        <w:rPr>
          <w:sz w:val="28"/>
          <w:szCs w:val="28"/>
          <w:shd w:val="clear" w:color="auto" w:fill="FFFFFF"/>
          <w:lang w:val="ky-KG"/>
        </w:rPr>
        <w:t>ди берүүгө мүмкүн эмес</w:t>
      </w:r>
      <w:r w:rsidRPr="000D4970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D4970">
        <w:rPr>
          <w:sz w:val="28"/>
          <w:szCs w:val="28"/>
          <w:shd w:val="clear" w:color="auto" w:fill="FFFFFF"/>
        </w:rPr>
        <w:t>Добуш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берүү</w:t>
      </w:r>
      <w:proofErr w:type="spellEnd"/>
      <w:r w:rsidR="005158FD" w:rsidRPr="000D4970">
        <w:rPr>
          <w:sz w:val="28"/>
          <w:szCs w:val="28"/>
          <w:shd w:val="clear" w:color="auto" w:fill="FFFFFF"/>
          <w:lang w:val="ky-KG"/>
        </w:rPr>
        <w:t>гө катышуу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үчүн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экранда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көрсөт</w:t>
      </w:r>
      <w:r w:rsidR="0009476D" w:rsidRPr="000D4970">
        <w:rPr>
          <w:sz w:val="28"/>
          <w:szCs w:val="28"/>
          <w:shd w:val="clear" w:color="auto" w:fill="FFFFFF"/>
        </w:rPr>
        <w:t>үлгөн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r w:rsidR="005158FD" w:rsidRPr="000D4970">
        <w:rPr>
          <w:sz w:val="28"/>
          <w:szCs w:val="28"/>
          <w:shd w:val="clear" w:color="auto" w:fill="FFFFFF"/>
          <w:lang w:val="ky-KG"/>
        </w:rPr>
        <w:t>УШКга</w:t>
      </w:r>
      <w:r w:rsidR="0009476D" w:rsidRPr="000D4970">
        <w:rPr>
          <w:sz w:val="28"/>
          <w:szCs w:val="28"/>
          <w:shd w:val="clear" w:color="auto" w:fill="FFFFFF"/>
        </w:rPr>
        <w:t xml:space="preserve"> </w:t>
      </w:r>
      <w:r w:rsidR="005158FD" w:rsidRPr="000D4970">
        <w:rPr>
          <w:sz w:val="28"/>
          <w:szCs w:val="28"/>
          <w:shd w:val="clear" w:color="auto" w:fill="FFFFFF"/>
          <w:lang w:val="ky-KG"/>
        </w:rPr>
        <w:t xml:space="preserve">өтүп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барыңыз</w:t>
      </w:r>
      <w:proofErr w:type="spellEnd"/>
      <w:r w:rsidR="0009476D" w:rsidRPr="000D4970">
        <w:rPr>
          <w:sz w:val="28"/>
          <w:szCs w:val="28"/>
          <w:shd w:val="clear" w:color="auto" w:fill="FFFFFF"/>
          <w:lang w:val="ky-KG"/>
        </w:rPr>
        <w:t>”</w:t>
      </w:r>
      <w:r w:rsidRPr="000D497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D4970">
        <w:rPr>
          <w:sz w:val="28"/>
          <w:szCs w:val="28"/>
          <w:shd w:val="clear" w:color="auto" w:fill="FFFFFF"/>
        </w:rPr>
        <w:t>мында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экрандын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фону </w:t>
      </w:r>
      <w:proofErr w:type="spellStart"/>
      <w:r w:rsidRPr="000D4970">
        <w:rPr>
          <w:sz w:val="28"/>
          <w:szCs w:val="28"/>
          <w:shd w:val="clear" w:color="auto" w:fill="FFFFFF"/>
        </w:rPr>
        <w:t>көк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болот.</w:t>
      </w:r>
    </w:p>
    <w:p w14:paraId="6804D6B2" w14:textId="74AE793C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D4970">
        <w:rPr>
          <w:sz w:val="28"/>
          <w:szCs w:val="28"/>
          <w:shd w:val="clear" w:color="auto" w:fill="FFFFFF"/>
        </w:rPr>
        <w:t xml:space="preserve">27. </w:t>
      </w:r>
      <w:proofErr w:type="spellStart"/>
      <w:r w:rsidRPr="000D4970">
        <w:rPr>
          <w:sz w:val="28"/>
          <w:szCs w:val="28"/>
          <w:shd w:val="clear" w:color="auto" w:fill="FFFFFF"/>
        </w:rPr>
        <w:t>Эгерде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</w:t>
      </w:r>
      <w:proofErr w:type="spellEnd"/>
      <w:r w:rsidR="00B8268E" w:rsidRPr="000D4970">
        <w:rPr>
          <w:sz w:val="28"/>
          <w:szCs w:val="28"/>
          <w:shd w:val="clear" w:color="auto" w:fill="FFFFFF"/>
          <w:lang w:val="ky-KG"/>
        </w:rPr>
        <w:t>оодон өтүп, б</w:t>
      </w:r>
      <w:proofErr w:type="spellStart"/>
      <w:r w:rsidRPr="000D4970">
        <w:rPr>
          <w:sz w:val="28"/>
          <w:szCs w:val="28"/>
          <w:shd w:val="clear" w:color="auto" w:fill="FFFFFF"/>
        </w:rPr>
        <w:t>юллетенди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алгандан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кийин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B8268E" w:rsidRPr="000D4970">
        <w:rPr>
          <w:sz w:val="28"/>
          <w:szCs w:val="28"/>
          <w:shd w:val="clear" w:color="auto" w:fill="FFFFFF"/>
        </w:rPr>
        <w:t>(</w:t>
      </w:r>
      <w:proofErr w:type="spellStart"/>
      <w:r w:rsidR="00B8268E" w:rsidRPr="000D4970">
        <w:rPr>
          <w:sz w:val="28"/>
          <w:szCs w:val="28"/>
          <w:shd w:val="clear" w:color="auto" w:fill="FFFFFF"/>
        </w:rPr>
        <w:t>өзүнүн</w:t>
      </w:r>
      <w:proofErr w:type="spellEnd"/>
      <w:r w:rsidR="00B8268E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B8268E"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="00B8268E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B8268E" w:rsidRPr="000D4970">
        <w:rPr>
          <w:sz w:val="28"/>
          <w:szCs w:val="28"/>
          <w:shd w:val="clear" w:color="auto" w:fill="FFFFFF"/>
        </w:rPr>
        <w:t>участ</w:t>
      </w:r>
      <w:proofErr w:type="spellEnd"/>
      <w:r w:rsidR="00B8268E" w:rsidRPr="000D4970">
        <w:rPr>
          <w:sz w:val="28"/>
          <w:szCs w:val="28"/>
          <w:shd w:val="clear" w:color="auto" w:fill="FFFFFF"/>
          <w:lang w:val="ky-KG"/>
        </w:rPr>
        <w:t>огунда</w:t>
      </w:r>
      <w:r w:rsidR="00B8268E" w:rsidRPr="000D4970">
        <w:rPr>
          <w:sz w:val="28"/>
          <w:szCs w:val="28"/>
          <w:shd w:val="clear" w:color="auto" w:fill="FFFFFF"/>
        </w:rPr>
        <w:t xml:space="preserve"> же башка </w:t>
      </w:r>
      <w:proofErr w:type="spellStart"/>
      <w:r w:rsidR="00B8268E"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="00B8268E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B8268E" w:rsidRPr="000D4970">
        <w:rPr>
          <w:sz w:val="28"/>
          <w:szCs w:val="28"/>
          <w:shd w:val="clear" w:color="auto" w:fill="FFFFFF"/>
        </w:rPr>
        <w:t>участ</w:t>
      </w:r>
      <w:proofErr w:type="spellEnd"/>
      <w:r w:rsidR="00B8268E" w:rsidRPr="000D4970">
        <w:rPr>
          <w:sz w:val="28"/>
          <w:szCs w:val="28"/>
          <w:shd w:val="clear" w:color="auto" w:fill="FFFFFF"/>
          <w:lang w:val="ky-KG"/>
        </w:rPr>
        <w:t>огунда</w:t>
      </w:r>
      <w:r w:rsidR="00B8268E" w:rsidRPr="000D4970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0D4970">
        <w:rPr>
          <w:sz w:val="28"/>
          <w:szCs w:val="28"/>
          <w:shd w:val="clear" w:color="auto" w:fill="FFFFFF"/>
        </w:rPr>
        <w:t>кайрадан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="00B8268E" w:rsidRPr="000D4970">
        <w:rPr>
          <w:sz w:val="28"/>
          <w:szCs w:val="28"/>
          <w:shd w:val="clear" w:color="auto" w:fill="FFFFFF"/>
          <w:lang w:val="ky-KG"/>
        </w:rPr>
        <w:t xml:space="preserve">дон өтүүгө </w:t>
      </w:r>
      <w:proofErr w:type="spellStart"/>
      <w:r w:rsidRPr="000D4970">
        <w:rPr>
          <w:sz w:val="28"/>
          <w:szCs w:val="28"/>
          <w:shd w:val="clear" w:color="auto" w:fill="FFFFFF"/>
        </w:rPr>
        <w:t>аракет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кылса</w:t>
      </w:r>
      <w:proofErr w:type="spellEnd"/>
      <w:r w:rsidR="00057776" w:rsidRPr="000D4970">
        <w:rPr>
          <w:sz w:val="28"/>
          <w:szCs w:val="28"/>
          <w:shd w:val="clear" w:color="auto" w:fill="FFFFFF"/>
          <w:lang w:val="ky-KG"/>
        </w:rPr>
        <w:t>,</w:t>
      </w:r>
      <w:r w:rsidRPr="000D4970">
        <w:rPr>
          <w:sz w:val="28"/>
          <w:szCs w:val="28"/>
          <w:shd w:val="clear" w:color="auto" w:fill="FFFFFF"/>
        </w:rPr>
        <w:t xml:space="preserve"> </w:t>
      </w:r>
      <w:r w:rsidR="001D7E70" w:rsidRPr="000D4970">
        <w:rPr>
          <w:sz w:val="28"/>
          <w:szCs w:val="28"/>
          <w:shd w:val="clear" w:color="auto" w:fill="FFFFFF"/>
          <w:lang w:val="ky-KG"/>
        </w:rPr>
        <w:t xml:space="preserve">бул учурда жалпы </w:t>
      </w:r>
      <w:proofErr w:type="spellStart"/>
      <w:r w:rsidRPr="000D4970">
        <w:rPr>
          <w:sz w:val="28"/>
          <w:szCs w:val="28"/>
          <w:shd w:val="clear" w:color="auto" w:fill="FFFFFF"/>
        </w:rPr>
        <w:t>экра</w:t>
      </w:r>
      <w:r w:rsidR="0009476D" w:rsidRPr="000D4970">
        <w:rPr>
          <w:sz w:val="28"/>
          <w:szCs w:val="28"/>
          <w:shd w:val="clear" w:color="auto" w:fill="FFFFFF"/>
        </w:rPr>
        <w:t>нда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жана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оператордун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экранында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r w:rsidR="0009476D" w:rsidRPr="000D4970">
        <w:rPr>
          <w:sz w:val="28"/>
          <w:szCs w:val="28"/>
          <w:shd w:val="clear" w:color="auto" w:fill="FFFFFF"/>
          <w:lang w:val="ky-KG"/>
        </w:rPr>
        <w:t>“</w:t>
      </w:r>
      <w:proofErr w:type="spellStart"/>
      <w:r w:rsidRPr="000D4970">
        <w:rPr>
          <w:sz w:val="28"/>
          <w:szCs w:val="28"/>
          <w:shd w:val="clear" w:color="auto" w:fill="FFFFFF"/>
        </w:rPr>
        <w:t>Шайлоочу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идентификациял</w:t>
      </w:r>
      <w:proofErr w:type="spellEnd"/>
      <w:r w:rsidR="008A65BC" w:rsidRPr="000D4970">
        <w:rPr>
          <w:sz w:val="28"/>
          <w:szCs w:val="28"/>
          <w:shd w:val="clear" w:color="auto" w:fill="FFFFFF"/>
          <w:lang w:val="ky-KG"/>
        </w:rPr>
        <w:t>оодон өткөн”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деген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билдирүү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пайда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болот,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мында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экрандын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фону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кызыл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болуп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, </w:t>
      </w:r>
      <w:r w:rsidR="008A65BC" w:rsidRPr="000D4970">
        <w:rPr>
          <w:sz w:val="28"/>
          <w:szCs w:val="28"/>
          <w:shd w:val="clear" w:color="auto" w:fill="FFFFFF"/>
          <w:lang w:val="ky-KG"/>
        </w:rPr>
        <w:t xml:space="preserve">ОШКнын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номери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же </w:t>
      </w:r>
      <w:r w:rsidR="008A65BC" w:rsidRPr="000D4970">
        <w:rPr>
          <w:sz w:val="28"/>
          <w:szCs w:val="28"/>
          <w:shd w:val="clear" w:color="auto" w:fill="FFFFFF"/>
          <w:lang w:val="ky-KG"/>
        </w:rPr>
        <w:t>АШКнын аталышы</w:t>
      </w:r>
      <w:r w:rsidR="0009476D" w:rsidRPr="000D4970">
        <w:rPr>
          <w:sz w:val="28"/>
          <w:szCs w:val="28"/>
          <w:shd w:val="clear" w:color="auto" w:fill="FFFFFF"/>
        </w:rPr>
        <w:t xml:space="preserve">, </w:t>
      </w:r>
      <w:r w:rsidR="008A65BC" w:rsidRPr="000D4970">
        <w:rPr>
          <w:sz w:val="28"/>
          <w:szCs w:val="28"/>
          <w:shd w:val="clear" w:color="auto" w:fill="FFFFFF"/>
          <w:lang w:val="ky-KG"/>
        </w:rPr>
        <w:t>УШКнын номери</w:t>
      </w:r>
      <w:r w:rsidR="0009476D" w:rsidRPr="000D4970">
        <w:rPr>
          <w:sz w:val="28"/>
          <w:szCs w:val="28"/>
          <w:shd w:val="clear" w:color="auto" w:fill="FFFFFF"/>
        </w:rPr>
        <w:t>, идентификация</w:t>
      </w:r>
      <w:r w:rsidR="008A65BC" w:rsidRPr="000D4970">
        <w:rPr>
          <w:sz w:val="28"/>
          <w:szCs w:val="28"/>
          <w:shd w:val="clear" w:color="auto" w:fill="FFFFFF"/>
          <w:lang w:val="ky-KG"/>
        </w:rPr>
        <w:t>лоодон өткөн датасы</w:t>
      </w:r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жана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убактысы</w:t>
      </w:r>
      <w:proofErr w:type="spellEnd"/>
      <w:r w:rsidR="0009476D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09476D" w:rsidRPr="000D4970">
        <w:rPr>
          <w:sz w:val="28"/>
          <w:szCs w:val="28"/>
          <w:shd w:val="clear" w:color="auto" w:fill="FFFFFF"/>
        </w:rPr>
        <w:t>көрсөтүлөт</w:t>
      </w:r>
      <w:proofErr w:type="spellEnd"/>
      <w:r w:rsidR="0009476D" w:rsidRPr="000D4970">
        <w:rPr>
          <w:sz w:val="28"/>
          <w:szCs w:val="28"/>
          <w:shd w:val="clear" w:color="auto" w:fill="FFFFFF"/>
        </w:rPr>
        <w:t>.</w:t>
      </w:r>
    </w:p>
    <w:p w14:paraId="0D27002B" w14:textId="367942C0" w:rsidR="00990CDC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ky-KG"/>
        </w:rPr>
      </w:pPr>
      <w:r w:rsidRPr="000D4970">
        <w:rPr>
          <w:sz w:val="28"/>
          <w:szCs w:val="28"/>
          <w:shd w:val="clear" w:color="auto" w:fill="FFFFFF"/>
        </w:rPr>
        <w:t xml:space="preserve"> </w:t>
      </w:r>
      <w:r w:rsidRPr="000D4970">
        <w:rPr>
          <w:sz w:val="28"/>
          <w:szCs w:val="28"/>
          <w:shd w:val="clear" w:color="auto" w:fill="FFFFFF"/>
        </w:rPr>
        <w:tab/>
        <w:t xml:space="preserve">28. </w:t>
      </w:r>
      <w:proofErr w:type="spellStart"/>
      <w:r w:rsidRPr="000D4970">
        <w:rPr>
          <w:sz w:val="28"/>
          <w:szCs w:val="28"/>
          <w:shd w:val="clear" w:color="auto" w:fill="FFFFFF"/>
        </w:rPr>
        <w:t>Эгерде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жабдуу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ошол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участогу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боюнча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шайлоочулардын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акыркы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тизмесин</w:t>
      </w:r>
      <w:proofErr w:type="spellEnd"/>
      <w:r w:rsidR="00826056" w:rsidRPr="000D4970">
        <w:rPr>
          <w:sz w:val="28"/>
          <w:szCs w:val="28"/>
          <w:shd w:val="clear" w:color="auto" w:fill="FFFFFF"/>
          <w:lang w:val="ky-KG"/>
        </w:rPr>
        <w:t>де турган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шайлоочуну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идентификациялоодон</w:t>
      </w:r>
      <w:proofErr w:type="spellEnd"/>
      <w:r w:rsidR="000B0B28" w:rsidRPr="000D4970">
        <w:rPr>
          <w:sz w:val="28"/>
          <w:szCs w:val="28"/>
          <w:shd w:val="clear" w:color="auto" w:fill="FFFFFF"/>
          <w:lang w:val="ky-KG"/>
        </w:rPr>
        <w:t xml:space="preserve"> </w:t>
      </w:r>
      <w:r w:rsidRPr="000D4970">
        <w:rPr>
          <w:sz w:val="28"/>
          <w:szCs w:val="28"/>
          <w:shd w:val="clear" w:color="auto" w:fill="FFFFFF"/>
        </w:rPr>
        <w:t xml:space="preserve">баш </w:t>
      </w:r>
      <w:proofErr w:type="spellStart"/>
      <w:r w:rsidRPr="000D4970">
        <w:rPr>
          <w:sz w:val="28"/>
          <w:szCs w:val="28"/>
          <w:shd w:val="clear" w:color="auto" w:fill="FFFFFF"/>
        </w:rPr>
        <w:t>тартса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идентификация</w:t>
      </w:r>
      <w:r w:rsidR="00826056" w:rsidRPr="000D4970">
        <w:rPr>
          <w:sz w:val="28"/>
          <w:szCs w:val="28"/>
          <w:shd w:val="clear" w:color="auto" w:fill="FFFFFF"/>
          <w:lang w:val="ky-KG"/>
        </w:rPr>
        <w:t>лоодон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өткөндүгү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жөнүндө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чек </w:t>
      </w:r>
      <w:proofErr w:type="spellStart"/>
      <w:r w:rsidRPr="000D4970">
        <w:rPr>
          <w:sz w:val="28"/>
          <w:szCs w:val="28"/>
          <w:shd w:val="clear" w:color="auto" w:fill="FFFFFF"/>
        </w:rPr>
        <w:t>бербесе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, </w:t>
      </w:r>
      <w:r w:rsidR="00826056" w:rsidRPr="000D4970">
        <w:rPr>
          <w:sz w:val="28"/>
          <w:szCs w:val="28"/>
          <w:shd w:val="clear" w:color="auto" w:fill="FFFFFF"/>
          <w:lang w:val="ky-KG"/>
        </w:rPr>
        <w:t>ал эми идентификациялоо боюнча бир нече жолку аракеттер</w:t>
      </w:r>
      <w:r w:rsidRPr="000D4970">
        <w:rPr>
          <w:sz w:val="28"/>
          <w:szCs w:val="28"/>
          <w:shd w:val="clear" w:color="auto" w:fill="FFFFFF"/>
        </w:rPr>
        <w:t xml:space="preserve"> </w:t>
      </w:r>
      <w:r w:rsidR="00826056" w:rsidRPr="000D4970">
        <w:rPr>
          <w:sz w:val="28"/>
          <w:szCs w:val="28"/>
          <w:shd w:val="clear" w:color="auto" w:fill="FFFFFF"/>
          <w:lang w:val="ky-KG"/>
        </w:rPr>
        <w:t>н</w:t>
      </w:r>
      <w:proofErr w:type="spellStart"/>
      <w:r w:rsidRPr="000D4970">
        <w:rPr>
          <w:sz w:val="28"/>
          <w:szCs w:val="28"/>
          <w:shd w:val="clear" w:color="auto" w:fill="FFFFFF"/>
        </w:rPr>
        <w:t>атыйжа</w:t>
      </w:r>
      <w:proofErr w:type="spellEnd"/>
      <w:r w:rsidR="00826056" w:rsidRPr="000D4970">
        <w:rPr>
          <w:sz w:val="28"/>
          <w:szCs w:val="28"/>
          <w:shd w:val="clear" w:color="auto" w:fill="FFFFFF"/>
          <w:lang w:val="ky-KG"/>
        </w:rPr>
        <w:t>ларды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бербесе</w:t>
      </w:r>
      <w:proofErr w:type="spellEnd"/>
      <w:r w:rsidRPr="000D4970">
        <w:rPr>
          <w:sz w:val="28"/>
          <w:szCs w:val="28"/>
          <w:shd w:val="clear" w:color="auto" w:fill="FFFFFF"/>
        </w:rPr>
        <w:t>,</w:t>
      </w:r>
      <w:r w:rsidR="00826056" w:rsidRPr="000D4970">
        <w:rPr>
          <w:sz w:val="28"/>
          <w:szCs w:val="28"/>
          <w:shd w:val="clear" w:color="auto" w:fill="FFFFFF"/>
          <w:lang w:val="ky-KG"/>
        </w:rPr>
        <w:t xml:space="preserve"> бул учурда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оператор</w:t>
      </w:r>
      <w:r w:rsidR="00A23F21" w:rsidRPr="000D4970">
        <w:rPr>
          <w:sz w:val="28"/>
          <w:szCs w:val="28"/>
          <w:shd w:val="clear" w:color="auto" w:fill="FFFFFF"/>
          <w:lang w:val="ky-KG"/>
        </w:rPr>
        <w:t>у</w:t>
      </w:r>
      <w:r w:rsidRPr="000D4970">
        <w:rPr>
          <w:sz w:val="28"/>
          <w:szCs w:val="28"/>
          <w:shd w:val="clear" w:color="auto" w:fill="FFFFFF"/>
        </w:rPr>
        <w:t xml:space="preserve"> </w:t>
      </w:r>
      <w:r w:rsidR="00884C09" w:rsidRPr="000D4970">
        <w:rPr>
          <w:sz w:val="28"/>
          <w:szCs w:val="28"/>
          <w:shd w:val="clear" w:color="auto" w:fill="FFFFFF"/>
          <w:lang w:val="ky-KG"/>
        </w:rPr>
        <w:t>УШКнын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төрагасына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0C763D" w:rsidRPr="000D4970">
        <w:rPr>
          <w:sz w:val="28"/>
          <w:szCs w:val="28"/>
          <w:shd w:val="clear" w:color="auto" w:fill="FFFFFF"/>
          <w:lang w:val="ky-KG"/>
        </w:rPr>
        <w:t>маалымдайт</w:t>
      </w:r>
      <w:r w:rsidRPr="000D4970">
        <w:rPr>
          <w:sz w:val="28"/>
          <w:szCs w:val="28"/>
          <w:shd w:val="clear" w:color="auto" w:fill="FFFFFF"/>
        </w:rPr>
        <w:t xml:space="preserve">,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андан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кийин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</w:t>
      </w:r>
      <w:r w:rsidR="000C763D" w:rsidRPr="000D4970">
        <w:rPr>
          <w:sz w:val="28"/>
          <w:szCs w:val="28"/>
          <w:shd w:val="clear" w:color="auto" w:fill="FFFFFF"/>
          <w:lang w:val="ky-KG"/>
        </w:rPr>
        <w:t>шайлоочуну идентификациялоону жүргүзүү</w:t>
      </w:r>
      <w:r w:rsidR="006A5AFC" w:rsidRPr="000D4970">
        <w:rPr>
          <w:sz w:val="28"/>
          <w:szCs w:val="28"/>
          <w:shd w:val="clear" w:color="auto" w:fill="FFFFFF"/>
          <w:lang w:val="ky-KG"/>
        </w:rPr>
        <w:t>нүн</w:t>
      </w:r>
      <w:r w:rsidR="000C763D" w:rsidRPr="000D4970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техникалык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</w:t>
      </w:r>
      <w:r w:rsidR="006A5AFC" w:rsidRPr="000D4970">
        <w:rPr>
          <w:sz w:val="28"/>
          <w:szCs w:val="28"/>
          <w:shd w:val="clear" w:color="auto" w:fill="FFFFFF"/>
          <w:lang w:val="ky-KG"/>
        </w:rPr>
        <w:t xml:space="preserve">жактан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мүмкүн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эместиги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жөнүндө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белгиленген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үлгүдөгү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акт </w:t>
      </w:r>
      <w:r w:rsidR="000D4970" w:rsidRPr="000D4970">
        <w:rPr>
          <w:sz w:val="28"/>
          <w:szCs w:val="28"/>
          <w:shd w:val="clear" w:color="auto" w:fill="FFFFFF"/>
        </w:rPr>
        <w:br/>
      </w:r>
      <w:r w:rsidR="00990CDC" w:rsidRPr="000D4970">
        <w:rPr>
          <w:sz w:val="28"/>
          <w:szCs w:val="28"/>
          <w:shd w:val="clear" w:color="auto" w:fill="FFFFFF"/>
        </w:rPr>
        <w:t xml:space="preserve">(4-тиркеме) </w:t>
      </w:r>
      <w:proofErr w:type="spellStart"/>
      <w:r w:rsidR="006A5AFC" w:rsidRPr="000D4970">
        <w:rPr>
          <w:sz w:val="28"/>
          <w:szCs w:val="28"/>
          <w:shd w:val="clear" w:color="auto" w:fill="FFFFFF"/>
        </w:rPr>
        <w:t>түзүлөт</w:t>
      </w:r>
      <w:proofErr w:type="spellEnd"/>
      <w:r w:rsidR="006A5AFC" w:rsidRPr="000D4970">
        <w:rPr>
          <w:sz w:val="28"/>
          <w:szCs w:val="28"/>
          <w:shd w:val="clear" w:color="auto" w:fill="FFFFFF"/>
          <w:lang w:val="ky-KG"/>
        </w:rPr>
        <w:t xml:space="preserve">, анда жабдуунун баш тартуусунун техникалык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себеби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көрсөтүл</w:t>
      </w:r>
      <w:proofErr w:type="spellEnd"/>
      <w:r w:rsidR="006A5AFC" w:rsidRPr="000D4970">
        <w:rPr>
          <w:sz w:val="28"/>
          <w:szCs w:val="28"/>
          <w:shd w:val="clear" w:color="auto" w:fill="FFFFFF"/>
          <w:lang w:val="ky-KG"/>
        </w:rPr>
        <w:t xml:space="preserve">өт жана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эки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90CDC" w:rsidRPr="000D4970">
        <w:rPr>
          <w:sz w:val="28"/>
          <w:szCs w:val="28"/>
          <w:shd w:val="clear" w:color="auto" w:fill="FFFFFF"/>
        </w:rPr>
        <w:t>нускада</w:t>
      </w:r>
      <w:proofErr w:type="spellEnd"/>
      <w:r w:rsidR="00990CDC" w:rsidRPr="000D4970">
        <w:rPr>
          <w:sz w:val="28"/>
          <w:szCs w:val="28"/>
          <w:shd w:val="clear" w:color="auto" w:fill="FFFFFF"/>
        </w:rPr>
        <w:t xml:space="preserve"> </w:t>
      </w:r>
      <w:r w:rsidR="007A7AD4" w:rsidRPr="000D4970">
        <w:rPr>
          <w:sz w:val="28"/>
          <w:szCs w:val="28"/>
          <w:shd w:val="clear" w:color="auto" w:fill="FFFFFF"/>
          <w:lang w:val="ky-KG"/>
        </w:rPr>
        <w:t>таризделет.</w:t>
      </w:r>
    </w:p>
    <w:p w14:paraId="41D5D03F" w14:textId="0280C698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 w:rsidRPr="000D4970">
        <w:rPr>
          <w:sz w:val="28"/>
          <w:szCs w:val="28"/>
          <w:shd w:val="clear" w:color="auto" w:fill="FFFFFF"/>
        </w:rPr>
        <w:t>Актыга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төрага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оператор</w:t>
      </w:r>
      <w:r w:rsidR="004D31D2" w:rsidRPr="000D4970">
        <w:rPr>
          <w:sz w:val="28"/>
          <w:szCs w:val="28"/>
          <w:shd w:val="clear" w:color="auto" w:fill="FFFFFF"/>
          <w:lang w:val="ky-KG"/>
        </w:rPr>
        <w:t>у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тиешелүү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кол ко</w:t>
      </w:r>
      <w:r w:rsidR="004D31D2" w:rsidRPr="000D4970">
        <w:rPr>
          <w:sz w:val="28"/>
          <w:szCs w:val="28"/>
          <w:shd w:val="clear" w:color="auto" w:fill="FFFFFF"/>
          <w:lang w:val="ky-KG"/>
        </w:rPr>
        <w:t>ё</w:t>
      </w:r>
      <w:r w:rsidRPr="000D4970">
        <w:rPr>
          <w:sz w:val="28"/>
          <w:szCs w:val="28"/>
          <w:shd w:val="clear" w:color="auto" w:fill="FFFFFF"/>
        </w:rPr>
        <w:t>т.</w:t>
      </w:r>
    </w:p>
    <w:p w14:paraId="42A2D568" w14:textId="678645F0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 w:rsidRPr="000D4970">
        <w:rPr>
          <w:sz w:val="28"/>
          <w:szCs w:val="28"/>
          <w:shd w:val="clear" w:color="auto" w:fill="FFFFFF"/>
        </w:rPr>
        <w:t>Бир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нускасы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шайлоочуга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берилет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, ал </w:t>
      </w:r>
      <w:proofErr w:type="spellStart"/>
      <w:r w:rsidRPr="000D4970">
        <w:rPr>
          <w:sz w:val="28"/>
          <w:szCs w:val="28"/>
          <w:shd w:val="clear" w:color="auto" w:fill="FFFFFF"/>
        </w:rPr>
        <w:t>эми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экинчи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нускасы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комиссиясында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калат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, ал </w:t>
      </w:r>
      <w:proofErr w:type="spellStart"/>
      <w:r w:rsidR="00F076FB" w:rsidRPr="000D4970">
        <w:rPr>
          <w:sz w:val="28"/>
          <w:szCs w:val="28"/>
          <w:shd w:val="clear" w:color="auto" w:fill="FFFFFF"/>
        </w:rPr>
        <w:t>добуш</w:t>
      </w:r>
      <w:proofErr w:type="spellEnd"/>
      <w:r w:rsidR="00F076FB" w:rsidRPr="000D4970">
        <w:rPr>
          <w:sz w:val="28"/>
          <w:szCs w:val="28"/>
          <w:shd w:val="clear" w:color="auto" w:fill="FFFFFF"/>
        </w:rPr>
        <w:t xml:space="preserve"> </w:t>
      </w:r>
      <w:r w:rsidR="00F076FB" w:rsidRPr="000D4970">
        <w:rPr>
          <w:sz w:val="28"/>
          <w:szCs w:val="28"/>
          <w:shd w:val="clear" w:color="auto" w:fill="FFFFFF"/>
          <w:lang w:val="ky-KG"/>
        </w:rPr>
        <w:t xml:space="preserve">берүүнүн </w:t>
      </w:r>
      <w:proofErr w:type="spellStart"/>
      <w:r w:rsidRPr="000D4970">
        <w:rPr>
          <w:sz w:val="28"/>
          <w:szCs w:val="28"/>
          <w:shd w:val="clear" w:color="auto" w:fill="FFFFFF"/>
        </w:rPr>
        <w:t>жыйынтыктары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расмий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жарыялангандан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кийин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акты</w:t>
      </w:r>
      <w:r w:rsidR="00F97863" w:rsidRPr="000D4970">
        <w:rPr>
          <w:sz w:val="28"/>
          <w:szCs w:val="28"/>
          <w:shd w:val="clear" w:color="auto" w:fill="FFFFFF"/>
          <w:lang w:val="ky-KG"/>
        </w:rPr>
        <w:t>ны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тиешелүү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ОШК/</w:t>
      </w:r>
      <w:r w:rsidR="00F97863" w:rsidRPr="000D4970">
        <w:rPr>
          <w:sz w:val="28"/>
          <w:szCs w:val="28"/>
          <w:shd w:val="clear" w:color="auto" w:fill="FFFFFF"/>
          <w:lang w:val="ky-KG"/>
        </w:rPr>
        <w:t>А</w:t>
      </w:r>
      <w:r w:rsidRPr="000D4970">
        <w:rPr>
          <w:sz w:val="28"/>
          <w:szCs w:val="28"/>
          <w:shd w:val="clear" w:color="auto" w:fill="FFFFFF"/>
        </w:rPr>
        <w:t>ШК</w:t>
      </w:r>
      <w:r w:rsidR="00F97863" w:rsidRPr="000D4970">
        <w:rPr>
          <w:sz w:val="28"/>
          <w:szCs w:val="28"/>
          <w:shd w:val="clear" w:color="auto" w:fill="FFFFFF"/>
          <w:lang w:val="ky-KG"/>
        </w:rPr>
        <w:t>лар</w:t>
      </w:r>
      <w:r w:rsidRPr="000D4970">
        <w:rPr>
          <w:sz w:val="28"/>
          <w:szCs w:val="28"/>
          <w:shd w:val="clear" w:color="auto" w:fill="FFFFFF"/>
        </w:rPr>
        <w:t>га</w:t>
      </w:r>
      <w:r w:rsidR="00BB4AFD" w:rsidRPr="000D4970">
        <w:rPr>
          <w:sz w:val="28"/>
          <w:szCs w:val="28"/>
          <w:shd w:val="clear" w:color="auto" w:fill="FFFFFF"/>
          <w:lang w:val="ky-KG"/>
        </w:rPr>
        <w:t xml:space="preserve"> жөнөтөт.</w:t>
      </w:r>
    </w:p>
    <w:p w14:paraId="7BE1CC6C" w14:textId="32427447" w:rsidR="0085482B" w:rsidRPr="000D4970" w:rsidRDefault="003A6BF7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D4970">
        <w:rPr>
          <w:sz w:val="28"/>
          <w:szCs w:val="28"/>
          <w:shd w:val="clear" w:color="auto" w:fill="FFFFFF"/>
          <w:lang w:val="ky-KG"/>
        </w:rPr>
        <w:t xml:space="preserve">Мында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шайлоочу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добуш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берүүгө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Pr="000D4970">
        <w:rPr>
          <w:sz w:val="28"/>
          <w:szCs w:val="28"/>
          <w:shd w:val="clear" w:color="auto" w:fill="FFFFFF"/>
          <w:lang w:val="ky-KG"/>
        </w:rPr>
        <w:t>катыштырылбайт</w:t>
      </w:r>
      <w:r w:rsidR="0085482B" w:rsidRPr="000D4970">
        <w:rPr>
          <w:sz w:val="28"/>
          <w:szCs w:val="28"/>
          <w:shd w:val="clear" w:color="auto" w:fill="FFFFFF"/>
        </w:rPr>
        <w:t>.</w:t>
      </w:r>
    </w:p>
    <w:p w14:paraId="206C3CAE" w14:textId="3B7E578F" w:rsidR="0085482B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D4970">
        <w:rPr>
          <w:sz w:val="28"/>
          <w:szCs w:val="28"/>
          <w:shd w:val="clear" w:color="auto" w:fill="FFFFFF"/>
        </w:rPr>
        <w:lastRenderedPageBreak/>
        <w:t>29</w:t>
      </w:r>
      <w:r w:rsidR="0085482B" w:rsidRPr="000D4970">
        <w:rPr>
          <w:sz w:val="28"/>
          <w:szCs w:val="28"/>
          <w:shd w:val="clear" w:color="auto" w:fill="FFFFFF"/>
        </w:rPr>
        <w:t xml:space="preserve">. </w:t>
      </w:r>
      <w:r w:rsidR="00CE7E43" w:rsidRPr="000D4970">
        <w:rPr>
          <w:sz w:val="28"/>
          <w:szCs w:val="28"/>
          <w:shd w:val="clear" w:color="auto" w:fill="FFFFFF"/>
          <w:lang w:val="ky-KG"/>
        </w:rPr>
        <w:t xml:space="preserve">Добуш берүү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күнү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жана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CE7E43" w:rsidRPr="000D4970">
        <w:rPr>
          <w:sz w:val="28"/>
          <w:szCs w:val="28"/>
          <w:shd w:val="clear" w:color="auto" w:fill="FFFFFF"/>
          <w:lang w:val="ky-KG"/>
        </w:rPr>
        <w:t xml:space="preserve">добуш берүү үчүн жайдан тышкары добуш берүү күнү </w:t>
      </w:r>
      <w:r w:rsidR="00D2249B" w:rsidRPr="000D4970">
        <w:rPr>
          <w:sz w:val="28"/>
          <w:szCs w:val="28"/>
          <w:shd w:val="clear" w:color="auto" w:fill="FFFFFF"/>
          <w:lang w:val="ky-KG"/>
        </w:rPr>
        <w:t>УШК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УШКнын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төрагасы</w:t>
      </w:r>
      <w:proofErr w:type="spellEnd"/>
      <w:r w:rsidR="008845BF" w:rsidRPr="000D4970">
        <w:rPr>
          <w:sz w:val="28"/>
          <w:szCs w:val="28"/>
          <w:shd w:val="clear" w:color="auto" w:fill="FFFFFF"/>
          <w:lang w:val="ky-KG"/>
        </w:rPr>
        <w:t>нын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жана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катчысы</w:t>
      </w:r>
      <w:proofErr w:type="spellEnd"/>
      <w:r w:rsidR="008845BF" w:rsidRPr="000D4970">
        <w:rPr>
          <w:sz w:val="28"/>
          <w:szCs w:val="28"/>
          <w:shd w:val="clear" w:color="auto" w:fill="FFFFFF"/>
          <w:lang w:val="ky-KG"/>
        </w:rPr>
        <w:t>нын</w:t>
      </w:r>
      <w:r w:rsidR="0085482B" w:rsidRPr="000D4970">
        <w:rPr>
          <w:sz w:val="28"/>
          <w:szCs w:val="28"/>
          <w:shd w:val="clear" w:color="auto" w:fill="FFFFFF"/>
        </w:rPr>
        <w:t xml:space="preserve"> кол</w:t>
      </w:r>
      <w:r w:rsidR="008845BF" w:rsidRPr="000D4970">
        <w:rPr>
          <w:sz w:val="28"/>
          <w:szCs w:val="28"/>
          <w:shd w:val="clear" w:color="auto" w:fill="FFFFFF"/>
          <w:lang w:val="ky-KG"/>
        </w:rPr>
        <w:t>у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коюлган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9000EB" w:rsidRPr="000D4970">
        <w:rPr>
          <w:sz w:val="28"/>
          <w:szCs w:val="28"/>
          <w:shd w:val="clear" w:color="auto" w:fill="FFFFFF"/>
          <w:lang w:val="ky-KG"/>
        </w:rPr>
        <w:t>И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дентификация</w:t>
      </w:r>
      <w:proofErr w:type="spellEnd"/>
      <w:r w:rsidR="009000EB" w:rsidRPr="000D4970">
        <w:rPr>
          <w:sz w:val="28"/>
          <w:szCs w:val="28"/>
          <w:shd w:val="clear" w:color="auto" w:fill="FFFFFF"/>
          <w:lang w:val="ky-KG"/>
        </w:rPr>
        <w:t>лоодон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ɵтпɵгɵн</w:t>
      </w:r>
      <w:proofErr w:type="spellEnd"/>
      <w:r w:rsidR="00F52740" w:rsidRPr="000D4970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шайлоочулардын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9000EB" w:rsidRPr="000D4970">
        <w:rPr>
          <w:sz w:val="28"/>
          <w:szCs w:val="28"/>
          <w:shd w:val="clear" w:color="auto" w:fill="FFFFFF"/>
          <w:lang w:val="ky-KG"/>
        </w:rPr>
        <w:t>р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еестрин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Pr="000D4970">
        <w:rPr>
          <w:sz w:val="28"/>
          <w:szCs w:val="28"/>
          <w:shd w:val="clear" w:color="auto" w:fill="FFFFFF"/>
        </w:rPr>
        <w:br/>
      </w:r>
      <w:r w:rsidR="0085482B" w:rsidRPr="000D4970">
        <w:rPr>
          <w:sz w:val="28"/>
          <w:szCs w:val="28"/>
          <w:shd w:val="clear" w:color="auto" w:fill="FFFFFF"/>
        </w:rPr>
        <w:t xml:space="preserve">(5-тиркеме)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түзөт</w:t>
      </w:r>
      <w:proofErr w:type="spellEnd"/>
      <w:r w:rsidR="0085482B" w:rsidRPr="000D4970">
        <w:rPr>
          <w:sz w:val="28"/>
          <w:szCs w:val="28"/>
          <w:shd w:val="clear" w:color="auto" w:fill="FFFFFF"/>
        </w:rPr>
        <w:t>.</w:t>
      </w:r>
    </w:p>
    <w:p w14:paraId="736092FC" w14:textId="5BACFFAF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D4970">
        <w:rPr>
          <w:sz w:val="28"/>
          <w:szCs w:val="28"/>
          <w:shd w:val="clear" w:color="auto" w:fill="FFFFFF"/>
        </w:rPr>
        <w:t>Идентификация</w:t>
      </w:r>
      <w:r w:rsidR="009000EB" w:rsidRPr="000D4970">
        <w:rPr>
          <w:sz w:val="28"/>
          <w:szCs w:val="28"/>
          <w:shd w:val="clear" w:color="auto" w:fill="FFFFFF"/>
          <w:lang w:val="ky-KG"/>
        </w:rPr>
        <w:t>лоодон</w:t>
      </w:r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өтпөгөн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шайлоочулардын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р</w:t>
      </w:r>
      <w:r w:rsidRPr="000D4970">
        <w:rPr>
          <w:sz w:val="28"/>
          <w:szCs w:val="28"/>
          <w:shd w:val="clear" w:color="auto" w:fill="FFFFFF"/>
        </w:rPr>
        <w:t>еестринин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көчүрмөсү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9000EB" w:rsidRPr="000D4970">
        <w:rPr>
          <w:sz w:val="28"/>
          <w:szCs w:val="28"/>
          <w:shd w:val="clear" w:color="auto" w:fill="FFFFFF"/>
          <w:lang w:val="ky-KG"/>
        </w:rPr>
        <w:t>мыйзамдарда каралган чараларды көрүү үчүн к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алкты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каттоо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жана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документтештирүү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боюнча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ыйгарым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укуктуу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мамлекеттик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9000EB" w:rsidRPr="000D4970">
        <w:rPr>
          <w:sz w:val="28"/>
          <w:szCs w:val="28"/>
          <w:shd w:val="clear" w:color="auto" w:fill="FFFFFF"/>
        </w:rPr>
        <w:t>органга</w:t>
      </w:r>
      <w:proofErr w:type="spellEnd"/>
      <w:r w:rsidR="009000E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берилет</w:t>
      </w:r>
      <w:proofErr w:type="spellEnd"/>
      <w:r w:rsidRPr="000D4970">
        <w:rPr>
          <w:sz w:val="28"/>
          <w:szCs w:val="28"/>
          <w:shd w:val="clear" w:color="auto" w:fill="FFFFFF"/>
        </w:rPr>
        <w:t>.</w:t>
      </w:r>
    </w:p>
    <w:p w14:paraId="5AF3BB17" w14:textId="1430E38A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D4970">
        <w:rPr>
          <w:sz w:val="28"/>
          <w:szCs w:val="28"/>
          <w:shd w:val="clear" w:color="auto" w:fill="FFFFFF"/>
        </w:rPr>
        <w:t xml:space="preserve"> </w:t>
      </w:r>
      <w:r w:rsidRPr="000D4970">
        <w:rPr>
          <w:sz w:val="28"/>
          <w:szCs w:val="28"/>
          <w:shd w:val="clear" w:color="auto" w:fill="FFFFFF"/>
        </w:rPr>
        <w:tab/>
      </w:r>
      <w:r w:rsidR="000D4970" w:rsidRPr="000D4970">
        <w:rPr>
          <w:sz w:val="28"/>
          <w:szCs w:val="28"/>
          <w:shd w:val="clear" w:color="auto" w:fill="FFFFFF"/>
        </w:rPr>
        <w:t>30</w:t>
      </w:r>
      <w:r w:rsidRPr="000D4970">
        <w:rPr>
          <w:sz w:val="28"/>
          <w:szCs w:val="28"/>
          <w:shd w:val="clear" w:color="auto" w:fill="FFFFFF"/>
        </w:rPr>
        <w:t xml:space="preserve">. </w:t>
      </w:r>
      <w:r w:rsidR="008F6447" w:rsidRPr="000D4970">
        <w:rPr>
          <w:sz w:val="28"/>
          <w:szCs w:val="28"/>
          <w:shd w:val="clear" w:color="auto" w:fill="FFFFFF"/>
          <w:lang w:val="ky-KG"/>
        </w:rPr>
        <w:t>Ш</w:t>
      </w:r>
      <w:proofErr w:type="spellStart"/>
      <w:r w:rsidR="008F6447" w:rsidRPr="000D4970">
        <w:rPr>
          <w:sz w:val="28"/>
          <w:szCs w:val="28"/>
          <w:shd w:val="clear" w:color="auto" w:fill="FFFFFF"/>
        </w:rPr>
        <w:t>айлоочуларды</w:t>
      </w:r>
      <w:proofErr w:type="spellEnd"/>
      <w:r w:rsidR="008F6447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F6447"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="008F6447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F6447" w:rsidRPr="000D4970">
        <w:rPr>
          <w:sz w:val="28"/>
          <w:szCs w:val="28"/>
          <w:shd w:val="clear" w:color="auto" w:fill="FFFFFF"/>
        </w:rPr>
        <w:t>системасы</w:t>
      </w:r>
      <w:proofErr w:type="spellEnd"/>
      <w:r w:rsidR="008F6447" w:rsidRPr="000D4970">
        <w:rPr>
          <w:sz w:val="28"/>
          <w:szCs w:val="28"/>
          <w:shd w:val="clear" w:color="auto" w:fill="FFFFFF"/>
        </w:rPr>
        <w:t xml:space="preserve"> </w:t>
      </w:r>
      <w:r w:rsidR="008F6447" w:rsidRPr="000D4970">
        <w:rPr>
          <w:sz w:val="28"/>
          <w:szCs w:val="28"/>
          <w:shd w:val="clear" w:color="auto" w:fill="FFFFFF"/>
          <w:lang w:val="ky-KG"/>
        </w:rPr>
        <w:t>д</w:t>
      </w:r>
      <w:proofErr w:type="spellStart"/>
      <w:r w:rsidRPr="000D4970">
        <w:rPr>
          <w:sz w:val="28"/>
          <w:szCs w:val="28"/>
          <w:shd w:val="clear" w:color="auto" w:fill="FFFFFF"/>
        </w:rPr>
        <w:t>обуш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бер</w:t>
      </w:r>
      <w:proofErr w:type="spellEnd"/>
      <w:r w:rsidR="008F6447" w:rsidRPr="000D4970">
        <w:rPr>
          <w:sz w:val="28"/>
          <w:szCs w:val="28"/>
          <w:shd w:val="clear" w:color="auto" w:fill="FFFFFF"/>
          <w:lang w:val="ky-KG"/>
        </w:rPr>
        <w:t xml:space="preserve">үү </w:t>
      </w:r>
      <w:proofErr w:type="spellStart"/>
      <w:r w:rsidRPr="000D4970">
        <w:rPr>
          <w:sz w:val="28"/>
          <w:szCs w:val="28"/>
          <w:shd w:val="clear" w:color="auto" w:fill="FFFFFF"/>
        </w:rPr>
        <w:t>күнү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жана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8F6447" w:rsidRPr="000D4970">
        <w:rPr>
          <w:sz w:val="28"/>
          <w:szCs w:val="28"/>
          <w:shd w:val="clear" w:color="auto" w:fill="FFFFFF"/>
          <w:lang w:val="ky-KG"/>
        </w:rPr>
        <w:t>жайдан тышкары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добуш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берүү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күнү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саат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21:00дө </w:t>
      </w:r>
      <w:proofErr w:type="spellStart"/>
      <w:r w:rsidRPr="000D4970">
        <w:rPr>
          <w:sz w:val="28"/>
          <w:szCs w:val="28"/>
          <w:shd w:val="clear" w:color="auto" w:fill="FFFFFF"/>
        </w:rPr>
        <w:t>автоматтык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түрдө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бөгөттөлөт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D4970">
        <w:rPr>
          <w:sz w:val="28"/>
          <w:szCs w:val="28"/>
          <w:shd w:val="clear" w:color="auto" w:fill="FFFFFF"/>
        </w:rPr>
        <w:t>андан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кийин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шайлоочу</w:t>
      </w:r>
      <w:proofErr w:type="spellEnd"/>
      <w:r w:rsidR="008F6447" w:rsidRPr="000D4970">
        <w:rPr>
          <w:sz w:val="28"/>
          <w:szCs w:val="28"/>
          <w:shd w:val="clear" w:color="auto" w:fill="FFFFFF"/>
          <w:lang w:val="ky-KG"/>
        </w:rPr>
        <w:t>ларды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8F6447" w:rsidRPr="000D4970">
        <w:rPr>
          <w:sz w:val="28"/>
          <w:szCs w:val="28"/>
          <w:shd w:val="clear" w:color="auto" w:fill="FFFFFF"/>
          <w:lang w:val="ky-KG"/>
        </w:rPr>
        <w:t>жеткиликсиз болуп калат</w:t>
      </w:r>
      <w:r w:rsidRPr="000D4970">
        <w:rPr>
          <w:sz w:val="28"/>
          <w:szCs w:val="28"/>
          <w:shd w:val="clear" w:color="auto" w:fill="FFFFFF"/>
        </w:rPr>
        <w:t>.</w:t>
      </w:r>
    </w:p>
    <w:p w14:paraId="535D50C6" w14:textId="6807ED0A" w:rsidR="0085482B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 w:val="28"/>
          <w:szCs w:val="28"/>
          <w:shd w:val="clear" w:color="auto" w:fill="FFFFFF"/>
        </w:rPr>
        <w:t>31</w:t>
      </w:r>
      <w:r w:rsidR="0085482B" w:rsidRPr="000D4970">
        <w:rPr>
          <w:sz w:val="28"/>
          <w:szCs w:val="28"/>
          <w:shd w:val="clear" w:color="auto" w:fill="FFFFFF"/>
        </w:rPr>
        <w:t xml:space="preserve">.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участ</w:t>
      </w:r>
      <w:proofErr w:type="spellEnd"/>
      <w:r w:rsidR="00613ADE" w:rsidRPr="000D4970">
        <w:rPr>
          <w:sz w:val="28"/>
          <w:szCs w:val="28"/>
          <w:shd w:val="clear" w:color="auto" w:fill="FFFFFF"/>
          <w:lang w:val="ky-KG"/>
        </w:rPr>
        <w:t>огунда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добуш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берүү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аяктагандан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кийин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оператор</w:t>
      </w:r>
      <w:r w:rsidR="00613ADE" w:rsidRPr="000D4970">
        <w:rPr>
          <w:sz w:val="28"/>
          <w:szCs w:val="28"/>
          <w:shd w:val="clear" w:color="auto" w:fill="FFFFFF"/>
          <w:lang w:val="ky-KG"/>
        </w:rPr>
        <w:t>у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процессин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көзөмөлдөөгө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жооптуу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137D0F" w:rsidRPr="000D4970">
        <w:rPr>
          <w:sz w:val="28"/>
          <w:szCs w:val="28"/>
          <w:shd w:val="clear" w:color="auto" w:fill="FFFFFF"/>
          <w:lang w:val="ky-KG"/>
        </w:rPr>
        <w:t xml:space="preserve">болгон УШКнын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мүчөсү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менен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биргеликте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137D0F" w:rsidRPr="000D4970">
        <w:rPr>
          <w:sz w:val="28"/>
          <w:szCs w:val="28"/>
          <w:shd w:val="clear" w:color="auto" w:fill="FFFFFF"/>
          <w:lang w:val="ky-KG"/>
        </w:rPr>
        <w:t>УШК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нын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төрагасына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="00CE40E3" w:rsidRPr="000D4970">
        <w:rPr>
          <w:sz w:val="28"/>
          <w:szCs w:val="28"/>
          <w:shd w:val="clear" w:color="auto" w:fill="FFFFFF"/>
          <w:lang w:val="ky-KG"/>
        </w:rPr>
        <w:t xml:space="preserve">ну жүргүзүү жөнүндө баштапкы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жана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CE40E3" w:rsidRPr="000D4970">
        <w:rPr>
          <w:sz w:val="28"/>
          <w:szCs w:val="28"/>
          <w:shd w:val="clear" w:color="auto" w:fill="FFFFFF"/>
          <w:lang w:val="ky-KG"/>
        </w:rPr>
        <w:t xml:space="preserve">жыйынтыктоочу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отч</w:t>
      </w:r>
      <w:proofErr w:type="spellEnd"/>
      <w:r w:rsidR="00CE40E3" w:rsidRPr="000D4970">
        <w:rPr>
          <w:sz w:val="28"/>
          <w:szCs w:val="28"/>
          <w:shd w:val="clear" w:color="auto" w:fill="FFFFFF"/>
          <w:lang w:val="ky-KG"/>
        </w:rPr>
        <w:t>ё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тторду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(2-тиркеме)</w:t>
      </w:r>
      <w:r w:rsidR="00CE40E3" w:rsidRPr="000D4970">
        <w:rPr>
          <w:sz w:val="28"/>
          <w:szCs w:val="28"/>
          <w:shd w:val="clear" w:color="auto" w:fill="FFFFFF"/>
          <w:lang w:val="ky-KG"/>
        </w:rPr>
        <w:t xml:space="preserve">, ошондой эле ошол </w:t>
      </w:r>
      <w:r w:rsidR="0076570F" w:rsidRPr="000D4970">
        <w:rPr>
          <w:sz w:val="28"/>
          <w:szCs w:val="28"/>
          <w:shd w:val="clear" w:color="auto" w:fill="FFFFFF"/>
          <w:lang w:val="ky-KG"/>
        </w:rPr>
        <w:t xml:space="preserve">шайлоо участогунда орун алган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техникалык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5003EB" w:rsidRPr="000D4970">
        <w:rPr>
          <w:sz w:val="28"/>
          <w:szCs w:val="28"/>
          <w:shd w:val="clear" w:color="auto" w:fill="FFFFFF"/>
          <w:lang w:val="ky-KG"/>
        </w:rPr>
        <w:t>бузулуулар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жөнүндө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76570F" w:rsidRPr="000D4970">
        <w:rPr>
          <w:sz w:val="28"/>
          <w:szCs w:val="28"/>
          <w:shd w:val="clear" w:color="auto" w:fill="FFFFFF"/>
          <w:lang w:val="ky-KG"/>
        </w:rPr>
        <w:t>актыны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5003EB" w:rsidRPr="000D4970">
        <w:rPr>
          <w:sz w:val="28"/>
          <w:szCs w:val="28"/>
          <w:shd w:val="clear" w:color="auto" w:fill="FFFFFF"/>
          <w:lang w:val="ky-KG"/>
        </w:rPr>
        <w:t>дароо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берүүгө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милдеттүү</w:t>
      </w:r>
      <w:proofErr w:type="spellEnd"/>
      <w:r w:rsidR="0085482B" w:rsidRPr="000D4970">
        <w:rPr>
          <w:sz w:val="28"/>
          <w:szCs w:val="28"/>
          <w:shd w:val="clear" w:color="auto" w:fill="FFFFFF"/>
        </w:rPr>
        <w:t>.</w:t>
      </w:r>
    </w:p>
    <w:p w14:paraId="3DF09997" w14:textId="52A5BE32" w:rsidR="0085482B" w:rsidRPr="000D4970" w:rsidRDefault="000D4970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4970">
        <w:rPr>
          <w:sz w:val="28"/>
          <w:szCs w:val="28"/>
          <w:shd w:val="clear" w:color="auto" w:fill="FFFFFF"/>
        </w:rPr>
        <w:t>32</w:t>
      </w:r>
      <w:r w:rsidR="0085482B" w:rsidRPr="000D4970">
        <w:rPr>
          <w:sz w:val="28"/>
          <w:szCs w:val="28"/>
          <w:shd w:val="clear" w:color="auto" w:fill="FFFFFF"/>
        </w:rPr>
        <w:t xml:space="preserve">.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Добуш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бер</w:t>
      </w:r>
      <w:proofErr w:type="spellEnd"/>
      <w:r w:rsidR="00F925F1" w:rsidRPr="000D4970">
        <w:rPr>
          <w:sz w:val="28"/>
          <w:szCs w:val="28"/>
          <w:shd w:val="clear" w:color="auto" w:fill="FFFFFF"/>
          <w:lang w:val="ky-KG"/>
        </w:rPr>
        <w:t>үү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күнү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идентификациялоо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операторлор</w:t>
      </w:r>
      <w:proofErr w:type="spellEnd"/>
      <w:r w:rsidR="00F925F1" w:rsidRPr="000D4970">
        <w:rPr>
          <w:sz w:val="28"/>
          <w:szCs w:val="28"/>
          <w:shd w:val="clear" w:color="auto" w:fill="FFFFFF"/>
          <w:lang w:val="ky-KG"/>
        </w:rPr>
        <w:t>ун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ун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аракеттерине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жана</w:t>
      </w:r>
      <w:proofErr w:type="spellEnd"/>
      <w:r w:rsidR="0085482B" w:rsidRPr="000D4970">
        <w:rPr>
          <w:sz w:val="28"/>
          <w:szCs w:val="28"/>
          <w:shd w:val="clear" w:color="auto" w:fill="FFFFFF"/>
        </w:rPr>
        <w:t>/же ар</w:t>
      </w:r>
      <w:r w:rsidR="00ED07BA" w:rsidRPr="000D4970">
        <w:rPr>
          <w:sz w:val="28"/>
          <w:szCs w:val="28"/>
          <w:shd w:val="clear" w:color="auto" w:fill="FFFFFF"/>
          <w:lang w:val="ky-KG"/>
        </w:rPr>
        <w:t>а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кетсиздигине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даттануулар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арыз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берүүчү</w:t>
      </w:r>
      <w:proofErr w:type="spellEnd"/>
      <w:r w:rsidR="00ED07BA" w:rsidRPr="000D4970">
        <w:rPr>
          <w:sz w:val="28"/>
          <w:szCs w:val="28"/>
          <w:shd w:val="clear" w:color="auto" w:fill="FFFFFF"/>
          <w:lang w:val="ky-KG"/>
        </w:rPr>
        <w:t>гө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r w:rsidR="00ED07BA" w:rsidRPr="000D4970">
        <w:rPr>
          <w:sz w:val="28"/>
          <w:szCs w:val="28"/>
          <w:shd w:val="clear" w:color="auto" w:fill="FFFFFF"/>
          <w:lang w:val="ky-KG"/>
        </w:rPr>
        <w:t xml:space="preserve">анын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уку</w:t>
      </w:r>
      <w:proofErr w:type="spellEnd"/>
      <w:r w:rsidR="00ED07BA" w:rsidRPr="000D4970">
        <w:rPr>
          <w:sz w:val="28"/>
          <w:szCs w:val="28"/>
          <w:shd w:val="clear" w:color="auto" w:fill="FFFFFF"/>
          <w:lang w:val="ky-KG"/>
        </w:rPr>
        <w:t>ктары</w:t>
      </w:r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бузулгандыгы</w:t>
      </w:r>
      <w:proofErr w:type="spellEnd"/>
      <w:r w:rsidR="00ED07BA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ED07BA" w:rsidRPr="000D4970">
        <w:rPr>
          <w:sz w:val="28"/>
          <w:szCs w:val="28"/>
          <w:shd w:val="clear" w:color="auto" w:fill="FFFFFF"/>
        </w:rPr>
        <w:t>белгилүү</w:t>
      </w:r>
      <w:proofErr w:type="spellEnd"/>
      <w:r w:rsidR="00ED07BA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ED07BA" w:rsidRPr="000D4970">
        <w:rPr>
          <w:sz w:val="28"/>
          <w:szCs w:val="28"/>
          <w:shd w:val="clear" w:color="auto" w:fill="FFFFFF"/>
        </w:rPr>
        <w:t>болгон</w:t>
      </w:r>
      <w:proofErr w:type="spellEnd"/>
      <w:r w:rsidR="00ED07BA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ED07BA" w:rsidRPr="000D4970">
        <w:rPr>
          <w:sz w:val="28"/>
          <w:szCs w:val="28"/>
          <w:shd w:val="clear" w:color="auto" w:fill="FFFFFF"/>
        </w:rPr>
        <w:t>учурдан</w:t>
      </w:r>
      <w:proofErr w:type="spellEnd"/>
      <w:r w:rsidR="00ED07BA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ED07BA" w:rsidRPr="000D4970">
        <w:rPr>
          <w:sz w:val="28"/>
          <w:szCs w:val="28"/>
          <w:shd w:val="clear" w:color="auto" w:fill="FFFFFF"/>
        </w:rPr>
        <w:t>тартып</w:t>
      </w:r>
      <w:proofErr w:type="spellEnd"/>
      <w:r w:rsidR="00ED07BA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токтоосуз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түрдө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тийиштүү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УШКга</w:t>
      </w:r>
      <w:proofErr w:type="spellEnd"/>
      <w:r w:rsidR="0085482B"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85482B" w:rsidRPr="000D4970">
        <w:rPr>
          <w:sz w:val="28"/>
          <w:szCs w:val="28"/>
          <w:shd w:val="clear" w:color="auto" w:fill="FFFFFF"/>
        </w:rPr>
        <w:t>берилет</w:t>
      </w:r>
      <w:proofErr w:type="spellEnd"/>
      <w:r w:rsidR="0085482B" w:rsidRPr="000D4970">
        <w:rPr>
          <w:sz w:val="28"/>
          <w:szCs w:val="28"/>
          <w:shd w:val="clear" w:color="auto" w:fill="FFFFFF"/>
        </w:rPr>
        <w:t>.</w:t>
      </w:r>
    </w:p>
    <w:p w14:paraId="524111A4" w14:textId="7F51B953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D4970">
        <w:rPr>
          <w:sz w:val="28"/>
          <w:szCs w:val="28"/>
          <w:shd w:val="clear" w:color="auto" w:fill="FFFFFF"/>
        </w:rPr>
        <w:t>Тийиштүү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УШК </w:t>
      </w:r>
      <w:proofErr w:type="spellStart"/>
      <w:r w:rsidRPr="000D4970">
        <w:rPr>
          <w:sz w:val="28"/>
          <w:szCs w:val="28"/>
          <w:shd w:val="clear" w:color="auto" w:fill="FFFFFF"/>
        </w:rPr>
        <w:t>келип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түшкөн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даттанууну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44749D" w:rsidRPr="000D4970">
        <w:rPr>
          <w:sz w:val="28"/>
          <w:szCs w:val="28"/>
          <w:shd w:val="clear" w:color="auto" w:fill="FFFFFF"/>
          <w:lang w:val="ky-KG"/>
        </w:rPr>
        <w:t>дароо</w:t>
      </w:r>
      <w:r w:rsidRPr="000D4970">
        <w:rPr>
          <w:sz w:val="28"/>
          <w:szCs w:val="28"/>
          <w:shd w:val="clear" w:color="auto" w:fill="FFFFFF"/>
        </w:rPr>
        <w:t xml:space="preserve"> кара</w:t>
      </w:r>
      <w:r w:rsidR="0044749D" w:rsidRPr="000D4970">
        <w:rPr>
          <w:sz w:val="28"/>
          <w:szCs w:val="28"/>
          <w:shd w:val="clear" w:color="auto" w:fill="FFFFFF"/>
          <w:lang w:val="ky-KG"/>
        </w:rPr>
        <w:t>п,</w:t>
      </w:r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тиешелүү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чечим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кабыл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алат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, ал </w:t>
      </w:r>
      <w:proofErr w:type="spellStart"/>
      <w:r w:rsidRPr="000D4970">
        <w:rPr>
          <w:sz w:val="28"/>
          <w:szCs w:val="28"/>
          <w:shd w:val="clear" w:color="auto" w:fill="FFFFFF"/>
        </w:rPr>
        <w:t>тууралуу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акт </w:t>
      </w:r>
      <w:proofErr w:type="spellStart"/>
      <w:r w:rsidRPr="000D4970">
        <w:rPr>
          <w:sz w:val="28"/>
          <w:szCs w:val="28"/>
          <w:shd w:val="clear" w:color="auto" w:fill="FFFFFF"/>
        </w:rPr>
        <w:t>түз</w:t>
      </w:r>
      <w:proofErr w:type="spellEnd"/>
      <w:r w:rsidR="0044749D" w:rsidRPr="000D4970">
        <w:rPr>
          <w:sz w:val="28"/>
          <w:szCs w:val="28"/>
          <w:shd w:val="clear" w:color="auto" w:fill="FFFFFF"/>
          <w:lang w:val="ky-KG"/>
        </w:rPr>
        <w:t>үл</w:t>
      </w:r>
      <w:proofErr w:type="spellStart"/>
      <w:r w:rsidRPr="000D4970">
        <w:rPr>
          <w:sz w:val="28"/>
          <w:szCs w:val="28"/>
          <w:shd w:val="clear" w:color="auto" w:fill="FFFFFF"/>
        </w:rPr>
        <w:t>өт</w:t>
      </w:r>
      <w:proofErr w:type="spellEnd"/>
      <w:r w:rsidRPr="000D4970">
        <w:rPr>
          <w:sz w:val="28"/>
          <w:szCs w:val="28"/>
          <w:shd w:val="clear" w:color="auto" w:fill="FFFFFF"/>
        </w:rPr>
        <w:t>.</w:t>
      </w:r>
    </w:p>
    <w:p w14:paraId="254EADFA" w14:textId="51ED3706" w:rsidR="0085482B" w:rsidRPr="000D4970" w:rsidRDefault="0085482B" w:rsidP="00F52740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D4970">
        <w:rPr>
          <w:sz w:val="28"/>
          <w:szCs w:val="28"/>
          <w:shd w:val="clear" w:color="auto" w:fill="FFFFFF"/>
        </w:rPr>
        <w:t>УШКнын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чечими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шайлоо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комиссиялары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r w:rsidR="0044749D" w:rsidRPr="000D4970">
        <w:rPr>
          <w:sz w:val="28"/>
          <w:szCs w:val="28"/>
          <w:shd w:val="clear" w:color="auto" w:fill="FFFFFF"/>
          <w:lang w:val="ky-KG"/>
        </w:rPr>
        <w:t xml:space="preserve">жөнүндө </w:t>
      </w:r>
      <w:proofErr w:type="spellStart"/>
      <w:r w:rsidRPr="000D4970">
        <w:rPr>
          <w:sz w:val="28"/>
          <w:szCs w:val="28"/>
          <w:shd w:val="clear" w:color="auto" w:fill="FFFFFF"/>
        </w:rPr>
        <w:t>мыйзамдарда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белгиленген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тартипте</w:t>
      </w:r>
      <w:proofErr w:type="spellEnd"/>
      <w:r w:rsidRPr="000D49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970">
        <w:rPr>
          <w:sz w:val="28"/>
          <w:szCs w:val="28"/>
          <w:shd w:val="clear" w:color="auto" w:fill="FFFFFF"/>
        </w:rPr>
        <w:t>даттанылат</w:t>
      </w:r>
      <w:proofErr w:type="spellEnd"/>
      <w:r w:rsidRPr="000D4970">
        <w:rPr>
          <w:sz w:val="28"/>
          <w:szCs w:val="28"/>
          <w:shd w:val="clear" w:color="auto" w:fill="FFFFFF"/>
        </w:rPr>
        <w:t>.</w:t>
      </w:r>
    </w:p>
    <w:p w14:paraId="3411A81E" w14:textId="1382B7D8" w:rsidR="0045029F" w:rsidRPr="000D4970" w:rsidRDefault="0045029F" w:rsidP="0085482B">
      <w:pPr>
        <w:spacing w:line="259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39C7FA78" w14:textId="38B1D994" w:rsidR="0085482B" w:rsidRPr="000D4970" w:rsidRDefault="001F5607" w:rsidP="001F5607">
      <w:pPr>
        <w:spacing w:line="259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D4970">
        <w:rPr>
          <w:rFonts w:eastAsia="Times New Roman" w:cs="Times New Roman"/>
          <w:b/>
          <w:bCs/>
          <w:sz w:val="22"/>
          <w:lang w:eastAsia="ru-RU"/>
        </w:rPr>
        <w:t xml:space="preserve"> </w:t>
      </w:r>
    </w:p>
    <w:p w14:paraId="1993FDA3" w14:textId="6057D966" w:rsidR="00DD0FC4" w:rsidRPr="000D4970" w:rsidRDefault="00DD0FC4" w:rsidP="00DD0FC4">
      <w:pPr>
        <w:spacing w:line="259" w:lineRule="auto"/>
        <w:jc w:val="both"/>
        <w:rPr>
          <w:rFonts w:cs="Times New Roman"/>
          <w:sz w:val="22"/>
        </w:rPr>
      </w:pPr>
      <w:r w:rsidRPr="000D4970">
        <w:rPr>
          <w:rFonts w:cs="Times New Roman"/>
          <w:sz w:val="22"/>
        </w:rPr>
        <w:t xml:space="preserve"> </w:t>
      </w:r>
    </w:p>
    <w:p w14:paraId="608A6E32" w14:textId="5D7628C9" w:rsidR="001F5607" w:rsidRPr="000D4970" w:rsidRDefault="001F5607" w:rsidP="0085482B">
      <w:pPr>
        <w:spacing w:line="259" w:lineRule="auto"/>
        <w:jc w:val="both"/>
        <w:rPr>
          <w:rFonts w:eastAsia="Times New Roman" w:cs="Times New Roman"/>
          <w:sz w:val="22"/>
          <w:lang w:eastAsia="ru-RU"/>
        </w:rPr>
      </w:pPr>
    </w:p>
    <w:p w14:paraId="57A61A05" w14:textId="2326F9A5" w:rsidR="00046CFE" w:rsidRDefault="00046CFE" w:rsidP="00157C6D">
      <w:pPr>
        <w:pStyle w:val="2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Приложение_№1"/>
      <w:bookmarkStart w:id="1" w:name="_Hlk213859384"/>
      <w:bookmarkEnd w:id="0"/>
    </w:p>
    <w:p w14:paraId="2943E784" w14:textId="2D156BC0" w:rsidR="0046705D" w:rsidRDefault="0046705D" w:rsidP="0046705D"/>
    <w:p w14:paraId="29D37274" w14:textId="2FDA8D7B" w:rsidR="0046705D" w:rsidRDefault="0046705D" w:rsidP="0046705D"/>
    <w:p w14:paraId="6E726A24" w14:textId="365EEBB4" w:rsidR="0046705D" w:rsidRDefault="0046705D" w:rsidP="0046705D"/>
    <w:p w14:paraId="72851F58" w14:textId="781073B1" w:rsidR="0046705D" w:rsidRDefault="0046705D" w:rsidP="0046705D"/>
    <w:p w14:paraId="7B9AA27D" w14:textId="1FF26AEB" w:rsidR="00046CFE" w:rsidRDefault="00046CFE" w:rsidP="00F3656C">
      <w:pPr>
        <w:pStyle w:val="2"/>
        <w:rPr>
          <w:rFonts w:ascii="Times New Roman" w:eastAsiaTheme="minorHAnsi" w:hAnsi="Times New Roman" w:cstheme="minorBidi"/>
          <w:color w:val="auto"/>
          <w:sz w:val="28"/>
          <w:szCs w:val="22"/>
        </w:rPr>
      </w:pPr>
    </w:p>
    <w:p w14:paraId="31FC711E" w14:textId="77777777" w:rsidR="00F3656C" w:rsidRPr="00F3656C" w:rsidRDefault="00F3656C" w:rsidP="00F3656C"/>
    <w:p w14:paraId="02DD47C8" w14:textId="77777777" w:rsidR="0045029F" w:rsidRPr="000D4970" w:rsidRDefault="0045029F" w:rsidP="0085482B">
      <w:pPr>
        <w:jc w:val="both"/>
        <w:rPr>
          <w:rFonts w:cs="Times New Roman"/>
          <w:sz w:val="22"/>
        </w:rPr>
      </w:pPr>
    </w:p>
    <w:p w14:paraId="34C9E5AF" w14:textId="34D537B8" w:rsidR="00BE76C6" w:rsidRPr="000D4970" w:rsidRDefault="00BE76C6" w:rsidP="00BE76C6">
      <w:pPr>
        <w:pStyle w:val="2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</w:pPr>
      <w:r w:rsidRPr="000D497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№</w:t>
      </w:r>
      <w:r w:rsidRPr="000D4970"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  <w:t xml:space="preserve"> </w:t>
      </w:r>
      <w:r w:rsidRPr="000D497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 </w:t>
      </w:r>
      <w:r w:rsidR="00902164" w:rsidRPr="000D4970"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  <w:t>тиркеме</w:t>
      </w:r>
    </w:p>
    <w:p w14:paraId="72C76834" w14:textId="66F59557" w:rsidR="00902164" w:rsidRPr="000D4970" w:rsidRDefault="00902164" w:rsidP="00902164">
      <w:pPr>
        <w:rPr>
          <w:lang w:val="ky-KG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838"/>
      </w:tblGrid>
      <w:tr w:rsidR="000D4970" w:rsidRPr="000D4970" w14:paraId="61E3AB0A" w14:textId="77777777" w:rsidTr="00184024">
        <w:trPr>
          <w:jc w:val="center"/>
        </w:trPr>
        <w:tc>
          <w:tcPr>
            <w:tcW w:w="7083" w:type="dxa"/>
            <w:gridSpan w:val="2"/>
          </w:tcPr>
          <w:p w14:paraId="1D690B50" w14:textId="6CDDAC8F" w:rsidR="00902164" w:rsidRPr="000D4970" w:rsidRDefault="000D3474" w:rsidP="000D3474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КЫРГЫЗ РЕСПУБЛИКАСЫНЫН </w:t>
            </w:r>
            <w:r w:rsidR="00902164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ПРЕЗИДЕНТИ</w:t>
            </w:r>
            <w:r w:rsidRPr="000D4970">
              <w:rPr>
                <w:rFonts w:eastAsia="Times New Roman" w:cs="Times New Roman"/>
                <w:b/>
                <w:bCs/>
                <w:sz w:val="22"/>
                <w:lang w:val="ky-KG" w:eastAsia="ru-RU"/>
              </w:rPr>
              <w:t>Н</w:t>
            </w:r>
            <w:r w:rsidR="00902164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/ ЖОГОРКУ КЕҢЕШТИН ДЕПУТАТТАРЫН / ЖЕРГИЛИКТҮҮ КЕҢЕШТЕРДИН ДЕПУТАТТАРЫН </w:t>
            </w:r>
            <w:r w:rsidR="004C374B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ШАЙЛОО </w:t>
            </w:r>
            <w:r w:rsidR="00902164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/  РЕФЕРЕНДУМ </w:t>
            </w:r>
          </w:p>
        </w:tc>
      </w:tr>
      <w:tr w:rsidR="000D4970" w:rsidRPr="000D4970" w14:paraId="1BA770CA" w14:textId="77777777" w:rsidTr="00184024">
        <w:trPr>
          <w:jc w:val="center"/>
        </w:trPr>
        <w:tc>
          <w:tcPr>
            <w:tcW w:w="7083" w:type="dxa"/>
            <w:gridSpan w:val="2"/>
          </w:tcPr>
          <w:p w14:paraId="76259A90" w14:textId="6E3F77CA" w:rsidR="00902164" w:rsidRPr="000D4970" w:rsidRDefault="0022308F" w:rsidP="001368C2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proofErr w:type="spellStart"/>
            <w:r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>Баштапкы</w:t>
            </w:r>
            <w:proofErr w:type="spellEnd"/>
            <w:r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отчё</w:t>
            </w:r>
            <w:r w:rsidR="00902164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>т</w:t>
            </w:r>
          </w:p>
        </w:tc>
      </w:tr>
      <w:tr w:rsidR="000D4970" w:rsidRPr="000D4970" w14:paraId="02298B46" w14:textId="77777777" w:rsidTr="00184024">
        <w:trPr>
          <w:jc w:val="center"/>
        </w:trPr>
        <w:tc>
          <w:tcPr>
            <w:tcW w:w="5245" w:type="dxa"/>
          </w:tcPr>
          <w:p w14:paraId="019EAD35" w14:textId="77777777" w:rsidR="00902164" w:rsidRPr="000D4970" w:rsidRDefault="00902164" w:rsidP="00095CFE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УШКнын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номери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: </w:t>
            </w:r>
          </w:p>
        </w:tc>
        <w:tc>
          <w:tcPr>
            <w:tcW w:w="1838" w:type="dxa"/>
            <w:vAlign w:val="center"/>
          </w:tcPr>
          <w:p w14:paraId="3F678A18" w14:textId="77777777" w:rsidR="00902164" w:rsidRPr="000D4970" w:rsidRDefault="00902164" w:rsidP="00F67A9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0000</w:t>
            </w:r>
          </w:p>
        </w:tc>
      </w:tr>
      <w:tr w:rsidR="000D4970" w:rsidRPr="000D4970" w14:paraId="26923603" w14:textId="77777777" w:rsidTr="00184024">
        <w:trPr>
          <w:jc w:val="center"/>
        </w:trPr>
        <w:tc>
          <w:tcPr>
            <w:tcW w:w="5245" w:type="dxa"/>
            <w:vAlign w:val="center"/>
          </w:tcPr>
          <w:p w14:paraId="0ED09F20" w14:textId="77777777" w:rsidR="00902164" w:rsidRPr="000D4970" w:rsidRDefault="00902164" w:rsidP="00095CFE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Датасы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жана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убактысы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: </w:t>
            </w:r>
          </w:p>
        </w:tc>
        <w:tc>
          <w:tcPr>
            <w:tcW w:w="1838" w:type="dxa"/>
            <w:vAlign w:val="center"/>
          </w:tcPr>
          <w:p w14:paraId="747545EC" w14:textId="0527C941" w:rsidR="00902164" w:rsidRPr="000D4970" w:rsidRDefault="00F67A96" w:rsidP="00F67A9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20__</w:t>
            </w:r>
            <w:r w:rsidR="00416C8D" w:rsidRPr="000D4970">
              <w:rPr>
                <w:rFonts w:cs="Times New Roman"/>
                <w:sz w:val="22"/>
                <w:lang w:val="ky-KG"/>
              </w:rPr>
              <w:t>-</w:t>
            </w:r>
            <w:r w:rsidRPr="000D4970">
              <w:rPr>
                <w:rFonts w:cs="Times New Roman"/>
                <w:sz w:val="22"/>
              </w:rPr>
              <w:t xml:space="preserve">ж. «__» </w:t>
            </w:r>
            <w:r w:rsidR="00902164" w:rsidRPr="000D4970">
              <w:rPr>
                <w:rFonts w:cs="Times New Roman"/>
                <w:sz w:val="22"/>
              </w:rPr>
              <w:t>_____</w:t>
            </w:r>
            <w:r w:rsidRPr="000D4970">
              <w:rPr>
                <w:rFonts w:cs="Times New Roman"/>
                <w:sz w:val="22"/>
                <w:lang w:val="ky-KG"/>
              </w:rPr>
              <w:t>________</w:t>
            </w:r>
          </w:p>
          <w:p w14:paraId="52086186" w14:textId="77777777" w:rsidR="00902164" w:rsidRPr="000D4970" w:rsidRDefault="00902164" w:rsidP="00F67A9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08:00:00</w:t>
            </w:r>
          </w:p>
        </w:tc>
      </w:tr>
      <w:tr w:rsidR="000D4970" w:rsidRPr="000D4970" w14:paraId="3162D996" w14:textId="77777777" w:rsidTr="00184024">
        <w:trPr>
          <w:jc w:val="center"/>
        </w:trPr>
        <w:tc>
          <w:tcPr>
            <w:tcW w:w="5245" w:type="dxa"/>
          </w:tcPr>
          <w:p w14:paraId="522ECCE2" w14:textId="77777777" w:rsidR="00902164" w:rsidRPr="000D4970" w:rsidRDefault="00902164" w:rsidP="00095CFE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Тизмедеги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шайлоочулардын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жалпы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саны:</w:t>
            </w:r>
          </w:p>
        </w:tc>
        <w:tc>
          <w:tcPr>
            <w:tcW w:w="1838" w:type="dxa"/>
            <w:vAlign w:val="center"/>
          </w:tcPr>
          <w:p w14:paraId="6876D1FE" w14:textId="77777777" w:rsidR="00902164" w:rsidRPr="000D4970" w:rsidRDefault="00902164" w:rsidP="00F67A9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3000</w:t>
            </w:r>
          </w:p>
        </w:tc>
      </w:tr>
      <w:tr w:rsidR="000D4970" w:rsidRPr="000D4970" w14:paraId="1AE76DDC" w14:textId="77777777" w:rsidTr="00184024">
        <w:trPr>
          <w:jc w:val="center"/>
        </w:trPr>
        <w:tc>
          <w:tcPr>
            <w:tcW w:w="5245" w:type="dxa"/>
          </w:tcPr>
          <w:p w14:paraId="384220F1" w14:textId="2DDDDD56" w:rsidR="00902164" w:rsidRPr="000D4970" w:rsidRDefault="00F67A96" w:rsidP="00F67A96">
            <w:pPr>
              <w:spacing w:after="0"/>
              <w:rPr>
                <w:rFonts w:cs="Times New Roman"/>
                <w:sz w:val="22"/>
              </w:rPr>
            </w:pPr>
            <w:r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Добуш үчүн жайдан </w:t>
            </w:r>
            <w:proofErr w:type="spellStart"/>
            <w:r w:rsidR="00902164" w:rsidRPr="000D4970">
              <w:rPr>
                <w:rFonts w:eastAsia="Times New Roman" w:cs="Times New Roman"/>
                <w:sz w:val="22"/>
                <w:lang w:eastAsia="ru-RU"/>
              </w:rPr>
              <w:t>тышкары</w:t>
            </w:r>
            <w:proofErr w:type="spellEnd"/>
            <w:r w:rsidR="00902164"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идентификацияланган </w:t>
            </w:r>
            <w:proofErr w:type="spellStart"/>
            <w:r w:rsidR="00902164" w:rsidRPr="000D4970">
              <w:rPr>
                <w:rFonts w:eastAsia="Times New Roman" w:cs="Times New Roman"/>
                <w:sz w:val="22"/>
                <w:lang w:eastAsia="ru-RU"/>
              </w:rPr>
              <w:t>шайлоочулардын</w:t>
            </w:r>
            <w:proofErr w:type="spellEnd"/>
            <w:r w:rsidR="00902164" w:rsidRPr="000D4970">
              <w:rPr>
                <w:rFonts w:eastAsia="Times New Roman" w:cs="Times New Roman"/>
                <w:sz w:val="22"/>
                <w:lang w:eastAsia="ru-RU"/>
              </w:rPr>
              <w:t xml:space="preserve"> саны:</w:t>
            </w:r>
          </w:p>
        </w:tc>
        <w:tc>
          <w:tcPr>
            <w:tcW w:w="1838" w:type="dxa"/>
            <w:vAlign w:val="center"/>
          </w:tcPr>
          <w:p w14:paraId="5BF68209" w14:textId="77777777" w:rsidR="00902164" w:rsidRPr="000D4970" w:rsidRDefault="00902164" w:rsidP="00F67A9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</w:t>
            </w:r>
          </w:p>
        </w:tc>
      </w:tr>
      <w:tr w:rsidR="000D4970" w:rsidRPr="000D4970" w14:paraId="08FF5F2E" w14:textId="77777777" w:rsidTr="00184024">
        <w:trPr>
          <w:jc w:val="center"/>
        </w:trPr>
        <w:tc>
          <w:tcPr>
            <w:tcW w:w="5245" w:type="dxa"/>
          </w:tcPr>
          <w:p w14:paraId="3B6E5B8D" w14:textId="75C1956C" w:rsidR="00902164" w:rsidRPr="000D4970" w:rsidRDefault="00902164" w:rsidP="00F67A96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Добуш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берүү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095CFE"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үчүн </w:t>
            </w:r>
            <w:proofErr w:type="spellStart"/>
            <w:r w:rsidR="00095CFE" w:rsidRPr="000D4970">
              <w:rPr>
                <w:rFonts w:eastAsia="Times New Roman" w:cs="Times New Roman"/>
                <w:sz w:val="22"/>
                <w:lang w:eastAsia="ru-RU"/>
              </w:rPr>
              <w:t>жайда</w:t>
            </w:r>
            <w:proofErr w:type="spellEnd"/>
            <w:r w:rsidR="00095CFE"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F67A96"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идентификацияланган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шайлоочулардын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саны:</w:t>
            </w:r>
          </w:p>
        </w:tc>
        <w:tc>
          <w:tcPr>
            <w:tcW w:w="1838" w:type="dxa"/>
            <w:vAlign w:val="center"/>
          </w:tcPr>
          <w:p w14:paraId="13BB06C5" w14:textId="77777777" w:rsidR="00902164" w:rsidRPr="000D4970" w:rsidRDefault="00902164" w:rsidP="00F67A9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</w:t>
            </w:r>
          </w:p>
        </w:tc>
      </w:tr>
      <w:tr w:rsidR="000D4970" w:rsidRPr="000D4970" w14:paraId="61B1382D" w14:textId="77777777" w:rsidTr="00184024">
        <w:trPr>
          <w:jc w:val="center"/>
        </w:trPr>
        <w:tc>
          <w:tcPr>
            <w:tcW w:w="5245" w:type="dxa"/>
          </w:tcPr>
          <w:p w14:paraId="723485EE" w14:textId="200E7AD0" w:rsidR="00902164" w:rsidRPr="000D4970" w:rsidRDefault="00902164" w:rsidP="00F67A96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Бузулган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бюллетендерди</w:t>
            </w:r>
            <w:proofErr w:type="spellEnd"/>
            <w:r w:rsidR="00F67A96"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н ордуна </w:t>
            </w:r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QR код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аркылуу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берилген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бюллетендердин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саны:</w:t>
            </w:r>
          </w:p>
        </w:tc>
        <w:tc>
          <w:tcPr>
            <w:tcW w:w="1838" w:type="dxa"/>
            <w:vAlign w:val="center"/>
          </w:tcPr>
          <w:p w14:paraId="6402FD03" w14:textId="77777777" w:rsidR="00902164" w:rsidRPr="000D4970" w:rsidRDefault="00902164" w:rsidP="00F67A9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</w:t>
            </w:r>
          </w:p>
        </w:tc>
      </w:tr>
      <w:tr w:rsidR="000D4970" w:rsidRPr="000D4970" w14:paraId="2EE09F55" w14:textId="77777777" w:rsidTr="00184024">
        <w:trPr>
          <w:jc w:val="center"/>
        </w:trPr>
        <w:tc>
          <w:tcPr>
            <w:tcW w:w="5245" w:type="dxa"/>
          </w:tcPr>
          <w:p w14:paraId="66C4F940" w14:textId="7F404401" w:rsidR="00902164" w:rsidRPr="000D4970" w:rsidRDefault="00902164" w:rsidP="00F67A96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0D4970">
              <w:rPr>
                <w:rFonts w:cs="Times New Roman"/>
                <w:b/>
                <w:bCs/>
                <w:sz w:val="22"/>
              </w:rPr>
              <w:t>Идентификацияланган</w:t>
            </w:r>
            <w:proofErr w:type="spellEnd"/>
            <w:r w:rsidRPr="000D4970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b/>
                <w:bCs/>
                <w:sz w:val="22"/>
              </w:rPr>
              <w:t>шайлоочулардын</w:t>
            </w:r>
            <w:proofErr w:type="spellEnd"/>
            <w:r w:rsidRPr="000D4970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b/>
                <w:bCs/>
                <w:sz w:val="22"/>
              </w:rPr>
              <w:t>жана</w:t>
            </w:r>
            <w:proofErr w:type="spellEnd"/>
            <w:r w:rsidRPr="000D4970">
              <w:rPr>
                <w:rFonts w:cs="Times New Roman"/>
                <w:b/>
                <w:bCs/>
                <w:sz w:val="22"/>
              </w:rPr>
              <w:t xml:space="preserve"> басы</w:t>
            </w:r>
            <w:r w:rsidR="00F67A96" w:rsidRPr="000D4970">
              <w:rPr>
                <w:rFonts w:cs="Times New Roman"/>
                <w:b/>
                <w:bCs/>
                <w:sz w:val="22"/>
                <w:lang w:val="ky-KG"/>
              </w:rPr>
              <w:t xml:space="preserve">п чыгарылган </w:t>
            </w:r>
            <w:proofErr w:type="spellStart"/>
            <w:r w:rsidRPr="000D4970">
              <w:rPr>
                <w:rFonts w:cs="Times New Roman"/>
                <w:b/>
                <w:bCs/>
                <w:sz w:val="22"/>
              </w:rPr>
              <w:t>бюллетендер</w:t>
            </w:r>
            <w:proofErr w:type="spellEnd"/>
            <w:r w:rsidR="00F67A96" w:rsidRPr="000D4970">
              <w:rPr>
                <w:rFonts w:cs="Times New Roman"/>
                <w:b/>
                <w:bCs/>
                <w:sz w:val="22"/>
                <w:lang w:val="ky-KG"/>
              </w:rPr>
              <w:t>д</w:t>
            </w:r>
            <w:r w:rsidRPr="000D4970">
              <w:rPr>
                <w:rFonts w:cs="Times New Roman"/>
                <w:b/>
                <w:bCs/>
                <w:sz w:val="22"/>
              </w:rPr>
              <w:t>ин саны:</w:t>
            </w:r>
          </w:p>
        </w:tc>
        <w:tc>
          <w:tcPr>
            <w:tcW w:w="1838" w:type="dxa"/>
            <w:vAlign w:val="center"/>
          </w:tcPr>
          <w:p w14:paraId="2D9B0376" w14:textId="77777777" w:rsidR="00902164" w:rsidRPr="000D4970" w:rsidRDefault="00902164" w:rsidP="00F67A9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b/>
                <w:bCs/>
                <w:sz w:val="22"/>
              </w:rPr>
              <w:t>0</w:t>
            </w:r>
          </w:p>
        </w:tc>
      </w:tr>
      <w:tr w:rsidR="000D4970" w:rsidRPr="000D4970" w14:paraId="4B07311F" w14:textId="77777777" w:rsidTr="00184024">
        <w:trPr>
          <w:jc w:val="center"/>
        </w:trPr>
        <w:tc>
          <w:tcPr>
            <w:tcW w:w="5245" w:type="dxa"/>
          </w:tcPr>
          <w:p w14:paraId="7A4D5512" w14:textId="1174C954" w:rsidR="00902164" w:rsidRPr="000D4970" w:rsidRDefault="00902164" w:rsidP="00F67A96">
            <w:pPr>
              <w:spacing w:after="0"/>
              <w:rPr>
                <w:rFonts w:cs="Times New Roman"/>
                <w:bCs/>
                <w:sz w:val="22"/>
                <w:lang w:val="ky-KG"/>
              </w:rPr>
            </w:pPr>
            <w:r w:rsidRPr="000D4970">
              <w:rPr>
                <w:rFonts w:cs="Times New Roman"/>
                <w:bCs/>
                <w:sz w:val="22"/>
                <w:lang w:val="ky-KG"/>
              </w:rPr>
              <w:t>Катт</w:t>
            </w:r>
            <w:r w:rsidR="00F67A96" w:rsidRPr="000D4970">
              <w:rPr>
                <w:rFonts w:cs="Times New Roman"/>
                <w:bCs/>
                <w:sz w:val="22"/>
                <w:lang w:val="ky-KG"/>
              </w:rPr>
              <w:t xml:space="preserve">алган </w:t>
            </w:r>
            <w:r w:rsidRPr="000D4970">
              <w:rPr>
                <w:rFonts w:cs="Times New Roman"/>
                <w:bCs/>
                <w:sz w:val="22"/>
                <w:lang w:val="ky-KG"/>
              </w:rPr>
              <w:t>дареги боюнча эмес, аралыктан идентификацияланган шайлоочулардын саны:</w:t>
            </w:r>
          </w:p>
        </w:tc>
        <w:tc>
          <w:tcPr>
            <w:tcW w:w="1838" w:type="dxa"/>
            <w:vAlign w:val="center"/>
          </w:tcPr>
          <w:p w14:paraId="03C5818A" w14:textId="77777777" w:rsidR="00902164" w:rsidRPr="000D4970" w:rsidRDefault="00902164" w:rsidP="00F67A96">
            <w:pPr>
              <w:spacing w:after="0"/>
              <w:jc w:val="center"/>
              <w:rPr>
                <w:rFonts w:cs="Times New Roman"/>
                <w:bCs/>
                <w:sz w:val="22"/>
                <w:lang w:val="ky-KG"/>
              </w:rPr>
            </w:pPr>
            <w:r w:rsidRPr="000D4970">
              <w:rPr>
                <w:rFonts w:cs="Times New Roman"/>
                <w:bCs/>
                <w:sz w:val="22"/>
                <w:lang w:val="ky-KG"/>
              </w:rPr>
              <w:t>0</w:t>
            </w:r>
          </w:p>
        </w:tc>
      </w:tr>
      <w:tr w:rsidR="000D4970" w:rsidRPr="000D4970" w14:paraId="0F26F03A" w14:textId="77777777" w:rsidTr="00184024">
        <w:trPr>
          <w:jc w:val="center"/>
        </w:trPr>
        <w:tc>
          <w:tcPr>
            <w:tcW w:w="7083" w:type="dxa"/>
            <w:gridSpan w:val="2"/>
          </w:tcPr>
          <w:p w14:paraId="6DF44F9F" w14:textId="04AD2CBF" w:rsidR="00902164" w:rsidRPr="000D4970" w:rsidRDefault="00902164" w:rsidP="00095CFE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Идентификациялоо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операторунун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аты-жөнү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жана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кол</w:t>
            </w:r>
            <w:r w:rsidR="00095CFE" w:rsidRPr="000D4970">
              <w:rPr>
                <w:rFonts w:cs="Times New Roman"/>
                <w:sz w:val="22"/>
                <w:lang w:val="ky-KG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тамгасы</w:t>
            </w:r>
            <w:proofErr w:type="spellEnd"/>
            <w:r w:rsidRPr="000D4970">
              <w:rPr>
                <w:rFonts w:cs="Times New Roman"/>
                <w:sz w:val="22"/>
              </w:rPr>
              <w:t>:</w:t>
            </w:r>
          </w:p>
          <w:p w14:paraId="509F6D0A" w14:textId="12D4EB77" w:rsidR="00902164" w:rsidRPr="000D4970" w:rsidRDefault="00E166E5" w:rsidP="00095CFE">
            <w:pPr>
              <w:spacing w:after="0"/>
              <w:rPr>
                <w:rFonts w:cs="Times New Roman"/>
                <w:sz w:val="22"/>
                <w:u w:val="single"/>
              </w:rPr>
            </w:pPr>
            <w:r w:rsidRPr="000D4970">
              <w:rPr>
                <w:rFonts w:cs="Times New Roman"/>
                <w:sz w:val="22"/>
                <w:u w:val="single"/>
              </w:rPr>
              <w:t>Иванов Иван Иванович</w:t>
            </w:r>
          </w:p>
        </w:tc>
      </w:tr>
      <w:tr w:rsidR="000D4970" w:rsidRPr="000D4970" w14:paraId="322819E2" w14:textId="77777777" w:rsidTr="00184024">
        <w:trPr>
          <w:jc w:val="center"/>
        </w:trPr>
        <w:tc>
          <w:tcPr>
            <w:tcW w:w="7083" w:type="dxa"/>
            <w:gridSpan w:val="2"/>
          </w:tcPr>
          <w:p w14:paraId="63DAA182" w14:textId="7F60D221" w:rsidR="00902164" w:rsidRPr="000D4970" w:rsidRDefault="00902164" w:rsidP="00095CFE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УШКнын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мүчөсүнүн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аты-жөнү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жана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кол</w:t>
            </w:r>
            <w:r w:rsidR="00095CFE" w:rsidRPr="000D4970">
              <w:rPr>
                <w:rFonts w:cs="Times New Roman"/>
                <w:sz w:val="22"/>
                <w:lang w:val="ky-KG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тамгасы</w:t>
            </w:r>
            <w:proofErr w:type="spellEnd"/>
            <w:r w:rsidRPr="000D4970">
              <w:rPr>
                <w:rFonts w:cs="Times New Roman"/>
                <w:sz w:val="22"/>
              </w:rPr>
              <w:t>:</w:t>
            </w:r>
          </w:p>
          <w:p w14:paraId="5572DA28" w14:textId="77777777" w:rsidR="00902164" w:rsidRPr="000D4970" w:rsidRDefault="00902164" w:rsidP="00095CFE">
            <w:pPr>
              <w:spacing w:after="0"/>
              <w:rPr>
                <w:rFonts w:cs="Times New Roman"/>
                <w:b/>
                <w:sz w:val="22"/>
              </w:rPr>
            </w:pPr>
            <w:r w:rsidRPr="000D4970">
              <w:rPr>
                <w:rFonts w:cs="Times New Roman"/>
                <w:sz w:val="22"/>
                <w:u w:val="single"/>
              </w:rPr>
              <w:t>Иванов Иван Иванович</w:t>
            </w:r>
          </w:p>
        </w:tc>
      </w:tr>
      <w:tr w:rsidR="00902164" w:rsidRPr="000D4970" w14:paraId="09BD73D6" w14:textId="77777777" w:rsidTr="00184024">
        <w:trPr>
          <w:jc w:val="center"/>
        </w:trPr>
        <w:tc>
          <w:tcPr>
            <w:tcW w:w="7083" w:type="dxa"/>
            <w:gridSpan w:val="2"/>
          </w:tcPr>
          <w:p w14:paraId="4775B56A" w14:textId="2D3CB0A6" w:rsidR="00902164" w:rsidRPr="000D4970" w:rsidRDefault="00F67A96" w:rsidP="00B67BDB">
            <w:p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0D4970">
              <w:rPr>
                <w:rFonts w:cs="Times New Roman"/>
                <w:b/>
                <w:bCs/>
                <w:sz w:val="22"/>
              </w:rPr>
              <w:t>БОРБОРДУК ШАЙЛОО КОМИССИЯСЫ</w:t>
            </w:r>
          </w:p>
        </w:tc>
      </w:tr>
    </w:tbl>
    <w:p w14:paraId="766F0D95" w14:textId="77777777" w:rsidR="00902164" w:rsidRPr="000D4970" w:rsidRDefault="00902164" w:rsidP="00902164">
      <w:pPr>
        <w:rPr>
          <w:lang w:val="ky-KG"/>
        </w:rPr>
      </w:pPr>
    </w:p>
    <w:p w14:paraId="20E0D3B9" w14:textId="338118BF" w:rsidR="00B04DE6" w:rsidRPr="000D4970" w:rsidRDefault="00B04DE6" w:rsidP="0085482B">
      <w:pPr>
        <w:spacing w:after="0"/>
        <w:jc w:val="both"/>
        <w:rPr>
          <w:rFonts w:cs="Times New Roman"/>
          <w:sz w:val="22"/>
        </w:rPr>
      </w:pPr>
    </w:p>
    <w:p w14:paraId="6C23C673" w14:textId="06EE24AD" w:rsidR="0045029F" w:rsidRPr="000D4970" w:rsidRDefault="00B04DE6" w:rsidP="00157C6D">
      <w:pPr>
        <w:spacing w:line="259" w:lineRule="auto"/>
        <w:jc w:val="right"/>
        <w:rPr>
          <w:rFonts w:cs="Times New Roman"/>
          <w:sz w:val="22"/>
        </w:rPr>
      </w:pPr>
      <w:r w:rsidRPr="000D4970">
        <w:rPr>
          <w:rFonts w:cs="Times New Roman"/>
          <w:sz w:val="22"/>
        </w:rPr>
        <w:br w:type="page"/>
      </w:r>
      <w:bookmarkEnd w:id="1"/>
      <w:r w:rsidRPr="000D4970">
        <w:rPr>
          <w:rFonts w:cs="Times New Roman"/>
          <w:b/>
          <w:bCs/>
          <w:szCs w:val="28"/>
        </w:rPr>
        <w:lastRenderedPageBreak/>
        <w:t>№</w:t>
      </w:r>
      <w:r w:rsidR="00046CFE" w:rsidRPr="000D4970">
        <w:rPr>
          <w:rFonts w:cs="Times New Roman"/>
          <w:b/>
          <w:bCs/>
          <w:szCs w:val="28"/>
          <w:lang w:val="ky-KG"/>
        </w:rPr>
        <w:t xml:space="preserve"> </w:t>
      </w:r>
      <w:r w:rsidRPr="000D4970">
        <w:rPr>
          <w:rFonts w:cs="Times New Roman"/>
          <w:b/>
          <w:bCs/>
          <w:szCs w:val="28"/>
        </w:rPr>
        <w:t>2</w:t>
      </w:r>
      <w:r w:rsidR="00BE76C6" w:rsidRPr="000D4970">
        <w:rPr>
          <w:rFonts w:cs="Times New Roman"/>
          <w:b/>
          <w:bCs/>
          <w:szCs w:val="28"/>
          <w:lang w:val="ky-KG"/>
        </w:rPr>
        <w:t xml:space="preserve"> тиркеме</w:t>
      </w:r>
    </w:p>
    <w:p w14:paraId="6C6F642E" w14:textId="77777777" w:rsidR="00B04DE6" w:rsidRPr="000D4970" w:rsidRDefault="00B04DE6" w:rsidP="0085482B">
      <w:pPr>
        <w:jc w:val="both"/>
        <w:rPr>
          <w:rFonts w:cs="Times New Roman"/>
          <w:sz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554"/>
      </w:tblGrid>
      <w:tr w:rsidR="000D4970" w:rsidRPr="000D4970" w14:paraId="31CA508F" w14:textId="77777777" w:rsidTr="00BC50B3">
        <w:trPr>
          <w:jc w:val="center"/>
        </w:trPr>
        <w:tc>
          <w:tcPr>
            <w:tcW w:w="6799" w:type="dxa"/>
            <w:gridSpan w:val="2"/>
          </w:tcPr>
          <w:p w14:paraId="2F499DBF" w14:textId="77777777" w:rsidR="000D3474" w:rsidRPr="000D4970" w:rsidRDefault="000D3474" w:rsidP="000D347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КЫРГЫЗ РЕСПУБЛИКАСЫНЫН </w:t>
            </w:r>
            <w:r w:rsidR="00DD0FC4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ПРЕЗИДЕНТ</w:t>
            </w:r>
            <w:r w:rsidRPr="000D4970">
              <w:rPr>
                <w:rFonts w:eastAsia="Times New Roman" w:cs="Times New Roman"/>
                <w:b/>
                <w:bCs/>
                <w:sz w:val="22"/>
                <w:lang w:val="ky-KG" w:eastAsia="ru-RU"/>
              </w:rPr>
              <w:t>ИН</w:t>
            </w:r>
            <w:r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/</w:t>
            </w:r>
          </w:p>
          <w:p w14:paraId="5F4694E0" w14:textId="292FF152" w:rsidR="00B04DE6" w:rsidRPr="000D4970" w:rsidRDefault="00DD0FC4" w:rsidP="000D3474">
            <w:pPr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ЖОГОРКУ КЕҢЕШТИН ДЕПУТАТТАРЫН / ЖЕРГИЛИКТҮҮ КЕҢЕШТЕРДИН ДЕПУТАТТАРЫН </w:t>
            </w:r>
            <w:r w:rsidR="00095CFE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ШАЙЛОО </w:t>
            </w:r>
            <w:r w:rsidR="00D8353E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/ </w:t>
            </w:r>
            <w:r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РЕФЕРЕНДУМ </w:t>
            </w:r>
          </w:p>
        </w:tc>
      </w:tr>
      <w:tr w:rsidR="000D4970" w:rsidRPr="000D4970" w14:paraId="2FDE4B67" w14:textId="77777777" w:rsidTr="00BC50B3">
        <w:trPr>
          <w:jc w:val="center"/>
        </w:trPr>
        <w:tc>
          <w:tcPr>
            <w:tcW w:w="6799" w:type="dxa"/>
            <w:gridSpan w:val="2"/>
          </w:tcPr>
          <w:p w14:paraId="3981491A" w14:textId="25050111" w:rsidR="00454817" w:rsidRPr="000D4970" w:rsidRDefault="00157C6D" w:rsidP="00157C6D">
            <w:pPr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0D4970">
              <w:rPr>
                <w:rFonts w:eastAsia="Times New Roman" w:cs="Times New Roman"/>
                <w:b/>
                <w:bCs/>
                <w:sz w:val="22"/>
                <w:lang w:val="ky-KG" w:eastAsia="ru-RU"/>
              </w:rPr>
              <w:t>Жыйынтыктоочу</w:t>
            </w:r>
            <w:r w:rsidR="00416C8D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отчё</w:t>
            </w:r>
            <w:r w:rsidR="00454817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>т</w:t>
            </w:r>
          </w:p>
        </w:tc>
      </w:tr>
      <w:tr w:rsidR="000D4970" w:rsidRPr="000D4970" w14:paraId="585A5C4A" w14:textId="77777777" w:rsidTr="00BC50B3">
        <w:trPr>
          <w:jc w:val="center"/>
        </w:trPr>
        <w:tc>
          <w:tcPr>
            <w:tcW w:w="5245" w:type="dxa"/>
          </w:tcPr>
          <w:p w14:paraId="7DFF89E7" w14:textId="1B65F465" w:rsidR="00454817" w:rsidRPr="000D4970" w:rsidRDefault="00416C8D" w:rsidP="00046CFE">
            <w:pPr>
              <w:spacing w:after="0"/>
              <w:rPr>
                <w:rFonts w:cs="Times New Roman"/>
                <w:sz w:val="22"/>
                <w:lang w:val="ky-KG"/>
              </w:rPr>
            </w:pPr>
            <w:r w:rsidRPr="000D4970">
              <w:rPr>
                <w:rFonts w:cs="Times New Roman"/>
                <w:sz w:val="22"/>
                <w:lang w:val="ky-KG"/>
              </w:rPr>
              <w:t>УШКнын номери:</w:t>
            </w:r>
          </w:p>
        </w:tc>
        <w:tc>
          <w:tcPr>
            <w:tcW w:w="1554" w:type="dxa"/>
            <w:vAlign w:val="center"/>
          </w:tcPr>
          <w:p w14:paraId="4F5A5ACD" w14:textId="508632BA" w:rsidR="00454817" w:rsidRPr="000D4970" w:rsidRDefault="00454817" w:rsidP="00157C6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0000</w:t>
            </w:r>
          </w:p>
        </w:tc>
      </w:tr>
      <w:tr w:rsidR="000D4970" w:rsidRPr="000D4970" w14:paraId="0E8F7A18" w14:textId="77777777" w:rsidTr="00BC50B3">
        <w:trPr>
          <w:jc w:val="center"/>
        </w:trPr>
        <w:tc>
          <w:tcPr>
            <w:tcW w:w="5245" w:type="dxa"/>
            <w:vAlign w:val="center"/>
          </w:tcPr>
          <w:p w14:paraId="1D93595A" w14:textId="7276471C" w:rsidR="00454817" w:rsidRPr="000D4970" w:rsidRDefault="00454817" w:rsidP="00046CFE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Датасы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жана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убактысы</w:t>
            </w:r>
            <w:proofErr w:type="spellEnd"/>
            <w:r w:rsidRPr="000D4970">
              <w:rPr>
                <w:rFonts w:cs="Times New Roman"/>
                <w:sz w:val="22"/>
              </w:rPr>
              <w:t>:</w:t>
            </w:r>
          </w:p>
        </w:tc>
        <w:tc>
          <w:tcPr>
            <w:tcW w:w="1554" w:type="dxa"/>
            <w:vAlign w:val="center"/>
          </w:tcPr>
          <w:p w14:paraId="2AF8ACD2" w14:textId="15B96A18" w:rsidR="00454817" w:rsidRPr="000D4970" w:rsidRDefault="00416C8D" w:rsidP="00157C6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 xml:space="preserve">20__ </w:t>
            </w:r>
            <w:r w:rsidRPr="000D4970">
              <w:rPr>
                <w:rFonts w:cs="Times New Roman"/>
                <w:sz w:val="22"/>
                <w:lang w:val="ky-KG"/>
              </w:rPr>
              <w:t>-</w:t>
            </w:r>
            <w:r w:rsidRPr="000D4970">
              <w:rPr>
                <w:rFonts w:cs="Times New Roman"/>
                <w:sz w:val="22"/>
              </w:rPr>
              <w:t xml:space="preserve">ж. </w:t>
            </w:r>
            <w:r w:rsidR="00157C6D" w:rsidRPr="000D4970">
              <w:rPr>
                <w:rFonts w:cs="Times New Roman"/>
                <w:sz w:val="22"/>
              </w:rPr>
              <w:t>«__»</w:t>
            </w:r>
            <w:r w:rsidR="00157C6D" w:rsidRPr="000D4970">
              <w:rPr>
                <w:rFonts w:cs="Times New Roman"/>
                <w:sz w:val="22"/>
                <w:lang w:val="ky-KG"/>
              </w:rPr>
              <w:t xml:space="preserve"> </w:t>
            </w:r>
            <w:r w:rsidR="00454817" w:rsidRPr="000D4970">
              <w:rPr>
                <w:rFonts w:cs="Times New Roman"/>
                <w:sz w:val="22"/>
              </w:rPr>
              <w:t>_____</w:t>
            </w:r>
            <w:r w:rsidRPr="000D4970">
              <w:rPr>
                <w:rFonts w:cs="Times New Roman"/>
                <w:sz w:val="22"/>
                <w:lang w:val="ky-KG"/>
              </w:rPr>
              <w:t>_____</w:t>
            </w:r>
            <w:r w:rsidR="00454817" w:rsidRPr="000D4970">
              <w:rPr>
                <w:rFonts w:cs="Times New Roman"/>
                <w:sz w:val="22"/>
              </w:rPr>
              <w:t xml:space="preserve"> </w:t>
            </w:r>
          </w:p>
          <w:p w14:paraId="42A3520C" w14:textId="4E93A895" w:rsidR="00454817" w:rsidRPr="000D4970" w:rsidRDefault="00454817" w:rsidP="00157C6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20:00:00</w:t>
            </w:r>
          </w:p>
        </w:tc>
      </w:tr>
      <w:tr w:rsidR="000D4970" w:rsidRPr="000D4970" w14:paraId="40049F5D" w14:textId="77777777" w:rsidTr="00BC50B3">
        <w:trPr>
          <w:jc w:val="center"/>
        </w:trPr>
        <w:tc>
          <w:tcPr>
            <w:tcW w:w="5245" w:type="dxa"/>
          </w:tcPr>
          <w:p w14:paraId="314B9521" w14:textId="459C61CC" w:rsidR="00454817" w:rsidRPr="000D4970" w:rsidRDefault="00454817" w:rsidP="00046CFE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Тизмедеги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шайлоочулардын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жалпы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саны:</w:t>
            </w:r>
          </w:p>
        </w:tc>
        <w:tc>
          <w:tcPr>
            <w:tcW w:w="1554" w:type="dxa"/>
            <w:vAlign w:val="center"/>
          </w:tcPr>
          <w:p w14:paraId="3BA4E57C" w14:textId="77777777" w:rsidR="00454817" w:rsidRPr="000D4970" w:rsidRDefault="00454817" w:rsidP="00157C6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413</w:t>
            </w:r>
          </w:p>
        </w:tc>
      </w:tr>
      <w:tr w:rsidR="000D4970" w:rsidRPr="000D4970" w14:paraId="47E94870" w14:textId="77777777" w:rsidTr="00BC50B3">
        <w:trPr>
          <w:jc w:val="center"/>
        </w:trPr>
        <w:tc>
          <w:tcPr>
            <w:tcW w:w="5245" w:type="dxa"/>
          </w:tcPr>
          <w:p w14:paraId="38F0C7DF" w14:textId="10A6FB79" w:rsidR="00454817" w:rsidRPr="000D4970" w:rsidRDefault="00933391" w:rsidP="00933391">
            <w:pPr>
              <w:spacing w:after="0"/>
              <w:rPr>
                <w:rFonts w:cs="Times New Roman"/>
                <w:sz w:val="22"/>
              </w:rPr>
            </w:pPr>
            <w:r w:rsidRPr="000D4970">
              <w:rPr>
                <w:rFonts w:eastAsia="Times New Roman" w:cs="Times New Roman"/>
                <w:sz w:val="22"/>
                <w:lang w:val="ky-KG" w:eastAsia="ru-RU"/>
              </w:rPr>
              <w:t>Д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обуш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берүү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0D4970">
              <w:rPr>
                <w:rFonts w:eastAsia="Times New Roman" w:cs="Times New Roman"/>
                <w:sz w:val="22"/>
                <w:lang w:val="ky-KG" w:eastAsia="ru-RU"/>
              </w:rPr>
              <w:t>үчүн ж</w:t>
            </w:r>
            <w:proofErr w:type="spellStart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>айдан</w:t>
            </w:r>
            <w:proofErr w:type="spellEnd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>тышкары</w:t>
            </w:r>
            <w:proofErr w:type="spellEnd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идентификацияланган </w:t>
            </w:r>
            <w:proofErr w:type="spellStart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>шайлоочулардын</w:t>
            </w:r>
            <w:proofErr w:type="spellEnd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 xml:space="preserve"> саны:</w:t>
            </w:r>
          </w:p>
        </w:tc>
        <w:tc>
          <w:tcPr>
            <w:tcW w:w="1554" w:type="dxa"/>
            <w:vAlign w:val="center"/>
          </w:tcPr>
          <w:p w14:paraId="0830819E" w14:textId="6B10B485" w:rsidR="00454817" w:rsidRPr="000D4970" w:rsidRDefault="00454817" w:rsidP="00157C6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</w:t>
            </w:r>
          </w:p>
        </w:tc>
      </w:tr>
      <w:tr w:rsidR="000D4970" w:rsidRPr="000D4970" w14:paraId="46BA9D91" w14:textId="77777777" w:rsidTr="00BC50B3">
        <w:trPr>
          <w:jc w:val="center"/>
        </w:trPr>
        <w:tc>
          <w:tcPr>
            <w:tcW w:w="5245" w:type="dxa"/>
          </w:tcPr>
          <w:p w14:paraId="5B8CD9CF" w14:textId="463AFFFA" w:rsidR="00454817" w:rsidRPr="000D4970" w:rsidRDefault="00157C6D" w:rsidP="00933391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Добуш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берүү</w:t>
            </w:r>
            <w:proofErr w:type="spellEnd"/>
            <w:r w:rsidR="00933391"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 үчүн </w:t>
            </w:r>
            <w:proofErr w:type="spellStart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>жайда</w:t>
            </w:r>
            <w:proofErr w:type="spellEnd"/>
            <w:r w:rsidR="00933391"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 идентификацияланган </w:t>
            </w:r>
            <w:proofErr w:type="spellStart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>шайлоочулардын</w:t>
            </w:r>
            <w:proofErr w:type="spellEnd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 xml:space="preserve"> саны:</w:t>
            </w:r>
          </w:p>
        </w:tc>
        <w:tc>
          <w:tcPr>
            <w:tcW w:w="1554" w:type="dxa"/>
            <w:vAlign w:val="center"/>
          </w:tcPr>
          <w:p w14:paraId="458CD455" w14:textId="7AEA436B" w:rsidR="00454817" w:rsidRPr="000D4970" w:rsidRDefault="00454817" w:rsidP="00157C6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</w:t>
            </w:r>
          </w:p>
        </w:tc>
      </w:tr>
      <w:tr w:rsidR="000D4970" w:rsidRPr="000D4970" w14:paraId="23ADE8E7" w14:textId="77777777" w:rsidTr="00BC50B3">
        <w:trPr>
          <w:jc w:val="center"/>
        </w:trPr>
        <w:tc>
          <w:tcPr>
            <w:tcW w:w="5245" w:type="dxa"/>
          </w:tcPr>
          <w:p w14:paraId="003B919B" w14:textId="74D65A20" w:rsidR="00454817" w:rsidRPr="000D4970" w:rsidRDefault="00157C6D" w:rsidP="00933391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Добуш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берү</w:t>
            </w:r>
            <w:proofErr w:type="spellEnd"/>
            <w:r w:rsidRPr="000D4970">
              <w:rPr>
                <w:rFonts w:eastAsia="Times New Roman" w:cs="Times New Roman"/>
                <w:sz w:val="22"/>
                <w:lang w:val="ky-KG" w:eastAsia="ru-RU"/>
              </w:rPr>
              <w:t>ү</w:t>
            </w:r>
            <w:r w:rsidR="00933391"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 үчүн</w:t>
            </w:r>
            <w:r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 </w:t>
            </w:r>
            <w:proofErr w:type="spellStart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>жайда</w:t>
            </w:r>
            <w:proofErr w:type="spellEnd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33391"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аралыктан </w:t>
            </w:r>
            <w:proofErr w:type="spellStart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>идентификацияланган</w:t>
            </w:r>
            <w:proofErr w:type="spellEnd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>шайлоочулардын</w:t>
            </w:r>
            <w:proofErr w:type="spellEnd"/>
            <w:r w:rsidR="00454817" w:rsidRPr="000D4970">
              <w:rPr>
                <w:rFonts w:eastAsia="Times New Roman" w:cs="Times New Roman"/>
                <w:sz w:val="22"/>
                <w:lang w:eastAsia="ru-RU"/>
              </w:rPr>
              <w:t xml:space="preserve"> саны:</w:t>
            </w:r>
          </w:p>
        </w:tc>
        <w:tc>
          <w:tcPr>
            <w:tcW w:w="1554" w:type="dxa"/>
            <w:vAlign w:val="center"/>
          </w:tcPr>
          <w:p w14:paraId="084D9731" w14:textId="348B9F58" w:rsidR="00454817" w:rsidRPr="000D4970" w:rsidRDefault="00454817" w:rsidP="00157C6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</w:t>
            </w:r>
          </w:p>
        </w:tc>
      </w:tr>
      <w:tr w:rsidR="000D4970" w:rsidRPr="000D4970" w14:paraId="6BEE2BA7" w14:textId="77777777" w:rsidTr="00BC50B3">
        <w:trPr>
          <w:jc w:val="center"/>
        </w:trPr>
        <w:tc>
          <w:tcPr>
            <w:tcW w:w="5245" w:type="dxa"/>
          </w:tcPr>
          <w:p w14:paraId="0421CAFE" w14:textId="3E4B1A7A" w:rsidR="00454817" w:rsidRPr="000D4970" w:rsidRDefault="00454817" w:rsidP="00933391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Бузулган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бюллетендерди</w:t>
            </w:r>
            <w:proofErr w:type="spellEnd"/>
            <w:r w:rsidR="00933391" w:rsidRPr="000D4970">
              <w:rPr>
                <w:rFonts w:eastAsia="Times New Roman" w:cs="Times New Roman"/>
                <w:sz w:val="22"/>
                <w:lang w:val="ky-KG" w:eastAsia="ru-RU"/>
              </w:rPr>
              <w:t xml:space="preserve">н ордуна </w:t>
            </w:r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QR код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аркылуу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берилген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D4970">
              <w:rPr>
                <w:rFonts w:eastAsia="Times New Roman" w:cs="Times New Roman"/>
                <w:sz w:val="22"/>
                <w:lang w:eastAsia="ru-RU"/>
              </w:rPr>
              <w:t>бюллетендердин</w:t>
            </w:r>
            <w:proofErr w:type="spellEnd"/>
            <w:r w:rsidRPr="000D4970">
              <w:rPr>
                <w:rFonts w:eastAsia="Times New Roman" w:cs="Times New Roman"/>
                <w:sz w:val="22"/>
                <w:lang w:eastAsia="ru-RU"/>
              </w:rPr>
              <w:t xml:space="preserve"> саны:</w:t>
            </w:r>
          </w:p>
        </w:tc>
        <w:tc>
          <w:tcPr>
            <w:tcW w:w="1554" w:type="dxa"/>
            <w:vAlign w:val="center"/>
          </w:tcPr>
          <w:p w14:paraId="1F7523E1" w14:textId="77777777" w:rsidR="00454817" w:rsidRPr="000D4970" w:rsidRDefault="00454817" w:rsidP="00157C6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</w:t>
            </w:r>
          </w:p>
        </w:tc>
      </w:tr>
      <w:tr w:rsidR="000D4970" w:rsidRPr="000D4970" w14:paraId="63735839" w14:textId="77777777" w:rsidTr="00BC50B3">
        <w:trPr>
          <w:jc w:val="center"/>
        </w:trPr>
        <w:tc>
          <w:tcPr>
            <w:tcW w:w="5245" w:type="dxa"/>
          </w:tcPr>
          <w:p w14:paraId="2B0D995C" w14:textId="07C3BF98" w:rsidR="00B04DE6" w:rsidRPr="000D4970" w:rsidRDefault="00454817" w:rsidP="00933391">
            <w:pPr>
              <w:spacing w:after="0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0D4970">
              <w:rPr>
                <w:rFonts w:cs="Times New Roman"/>
                <w:b/>
                <w:bCs/>
                <w:sz w:val="22"/>
              </w:rPr>
              <w:t>Идентификацияланган</w:t>
            </w:r>
            <w:proofErr w:type="spellEnd"/>
            <w:r w:rsidRPr="000D4970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b/>
                <w:bCs/>
                <w:sz w:val="22"/>
              </w:rPr>
              <w:t>шайлоочулардын</w:t>
            </w:r>
            <w:proofErr w:type="spellEnd"/>
            <w:r w:rsidRPr="000D4970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b/>
                <w:bCs/>
                <w:sz w:val="22"/>
              </w:rPr>
              <w:t>жана</w:t>
            </w:r>
            <w:proofErr w:type="spellEnd"/>
            <w:r w:rsidRPr="000D4970">
              <w:rPr>
                <w:rFonts w:cs="Times New Roman"/>
                <w:b/>
                <w:bCs/>
                <w:sz w:val="22"/>
              </w:rPr>
              <w:t xml:space="preserve"> басы</w:t>
            </w:r>
            <w:r w:rsidR="00933391" w:rsidRPr="000D4970">
              <w:rPr>
                <w:rFonts w:cs="Times New Roman"/>
                <w:b/>
                <w:bCs/>
                <w:sz w:val="22"/>
                <w:lang w:val="ky-KG"/>
              </w:rPr>
              <w:t xml:space="preserve">п чыгарылган </w:t>
            </w:r>
            <w:proofErr w:type="spellStart"/>
            <w:r w:rsidRPr="000D4970">
              <w:rPr>
                <w:rFonts w:cs="Times New Roman"/>
                <w:b/>
                <w:bCs/>
                <w:sz w:val="22"/>
              </w:rPr>
              <w:t>бюллетендер</w:t>
            </w:r>
            <w:proofErr w:type="spellEnd"/>
            <w:r w:rsidR="00933391" w:rsidRPr="000D4970">
              <w:rPr>
                <w:rFonts w:cs="Times New Roman"/>
                <w:b/>
                <w:bCs/>
                <w:sz w:val="22"/>
                <w:lang w:val="ky-KG"/>
              </w:rPr>
              <w:t>д</w:t>
            </w:r>
            <w:r w:rsidRPr="000D4970">
              <w:rPr>
                <w:rFonts w:cs="Times New Roman"/>
                <w:b/>
                <w:bCs/>
                <w:sz w:val="22"/>
              </w:rPr>
              <w:t>ин саны</w:t>
            </w:r>
          </w:p>
        </w:tc>
        <w:tc>
          <w:tcPr>
            <w:tcW w:w="1554" w:type="dxa"/>
            <w:vAlign w:val="center"/>
          </w:tcPr>
          <w:p w14:paraId="43C12348" w14:textId="6D806E2F" w:rsidR="00B04DE6" w:rsidRPr="000D4970" w:rsidRDefault="00565F26" w:rsidP="00157C6D">
            <w:p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0D4970">
              <w:rPr>
                <w:rFonts w:cs="Times New Roman"/>
                <w:b/>
                <w:bCs/>
                <w:sz w:val="22"/>
              </w:rPr>
              <w:t>0000</w:t>
            </w:r>
          </w:p>
        </w:tc>
      </w:tr>
      <w:tr w:rsidR="000D4970" w:rsidRPr="000D4970" w14:paraId="6E88302B" w14:textId="77777777" w:rsidTr="00BC50B3">
        <w:trPr>
          <w:jc w:val="center"/>
        </w:trPr>
        <w:tc>
          <w:tcPr>
            <w:tcW w:w="5245" w:type="dxa"/>
          </w:tcPr>
          <w:p w14:paraId="2854CBEF" w14:textId="3FDFA584" w:rsidR="00157C6D" w:rsidRPr="000D4970" w:rsidRDefault="00157C6D" w:rsidP="00283C07">
            <w:pPr>
              <w:spacing w:after="0"/>
              <w:rPr>
                <w:rFonts w:cs="Times New Roman"/>
                <w:bCs/>
                <w:sz w:val="22"/>
              </w:rPr>
            </w:pPr>
            <w:proofErr w:type="spellStart"/>
            <w:r w:rsidRPr="000D4970">
              <w:rPr>
                <w:rFonts w:cs="Times New Roman"/>
                <w:bCs/>
                <w:sz w:val="22"/>
              </w:rPr>
              <w:t>Катт</w:t>
            </w:r>
            <w:proofErr w:type="spellEnd"/>
            <w:r w:rsidR="00283C07" w:rsidRPr="000D4970">
              <w:rPr>
                <w:rFonts w:cs="Times New Roman"/>
                <w:bCs/>
                <w:sz w:val="22"/>
                <w:lang w:val="ky-KG"/>
              </w:rPr>
              <w:t xml:space="preserve">алган </w:t>
            </w:r>
            <w:proofErr w:type="spellStart"/>
            <w:r w:rsidRPr="000D4970">
              <w:rPr>
                <w:rFonts w:cs="Times New Roman"/>
                <w:bCs/>
                <w:sz w:val="22"/>
              </w:rPr>
              <w:t>дареги</w:t>
            </w:r>
            <w:proofErr w:type="spellEnd"/>
            <w:r w:rsidRPr="000D4970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bCs/>
                <w:sz w:val="22"/>
              </w:rPr>
              <w:t>боюнча</w:t>
            </w:r>
            <w:proofErr w:type="spellEnd"/>
            <w:r w:rsidRPr="000D4970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bCs/>
                <w:sz w:val="22"/>
              </w:rPr>
              <w:t>эмес</w:t>
            </w:r>
            <w:proofErr w:type="spellEnd"/>
            <w:r w:rsidRPr="000D4970">
              <w:rPr>
                <w:rFonts w:cs="Times New Roman"/>
                <w:bCs/>
                <w:sz w:val="22"/>
              </w:rPr>
              <w:t xml:space="preserve">, </w:t>
            </w:r>
            <w:proofErr w:type="spellStart"/>
            <w:r w:rsidRPr="000D4970">
              <w:rPr>
                <w:rFonts w:cs="Times New Roman"/>
                <w:bCs/>
                <w:sz w:val="22"/>
              </w:rPr>
              <w:t>аралыктан</w:t>
            </w:r>
            <w:proofErr w:type="spellEnd"/>
            <w:r w:rsidRPr="000D4970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bCs/>
                <w:sz w:val="22"/>
              </w:rPr>
              <w:t>идентификацияланган</w:t>
            </w:r>
            <w:proofErr w:type="spellEnd"/>
            <w:r w:rsidRPr="000D4970">
              <w:rPr>
                <w:rFonts w:cs="Times New Roman"/>
                <w:bCs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bCs/>
                <w:sz w:val="22"/>
              </w:rPr>
              <w:t>шайлоочулардын</w:t>
            </w:r>
            <w:proofErr w:type="spellEnd"/>
            <w:r w:rsidRPr="000D4970">
              <w:rPr>
                <w:rFonts w:cs="Times New Roman"/>
                <w:bCs/>
                <w:sz w:val="22"/>
              </w:rPr>
              <w:t xml:space="preserve"> саны:</w:t>
            </w:r>
          </w:p>
        </w:tc>
        <w:tc>
          <w:tcPr>
            <w:tcW w:w="1554" w:type="dxa"/>
            <w:vAlign w:val="center"/>
          </w:tcPr>
          <w:p w14:paraId="582069D0" w14:textId="0760519F" w:rsidR="00157C6D" w:rsidRPr="000D4970" w:rsidRDefault="00157C6D" w:rsidP="00157C6D">
            <w:pPr>
              <w:spacing w:after="0"/>
              <w:jc w:val="center"/>
              <w:rPr>
                <w:rFonts w:cs="Times New Roman"/>
                <w:bCs/>
                <w:sz w:val="22"/>
                <w:lang w:val="ky-KG"/>
              </w:rPr>
            </w:pPr>
            <w:r w:rsidRPr="000D4970">
              <w:rPr>
                <w:rFonts w:cs="Times New Roman"/>
                <w:bCs/>
                <w:sz w:val="22"/>
                <w:lang w:val="ky-KG"/>
              </w:rPr>
              <w:t>0</w:t>
            </w:r>
          </w:p>
        </w:tc>
      </w:tr>
      <w:tr w:rsidR="000D4970" w:rsidRPr="000D4970" w14:paraId="60AAA314" w14:textId="77777777" w:rsidTr="00BC50B3">
        <w:trPr>
          <w:jc w:val="center"/>
        </w:trPr>
        <w:tc>
          <w:tcPr>
            <w:tcW w:w="6799" w:type="dxa"/>
            <w:gridSpan w:val="2"/>
          </w:tcPr>
          <w:p w14:paraId="04A8F423" w14:textId="6F0D50EB" w:rsidR="00454817" w:rsidRPr="000D4970" w:rsidRDefault="00454817" w:rsidP="00283C07">
            <w:pPr>
              <w:spacing w:after="0"/>
              <w:rPr>
                <w:rFonts w:cs="Times New Roman"/>
                <w:sz w:val="22"/>
                <w:u w:val="single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Идентификациялоо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операторунун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аты-жөнү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жана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кол</w:t>
            </w:r>
            <w:r w:rsidR="00046CFE" w:rsidRPr="000D4970">
              <w:rPr>
                <w:rFonts w:cs="Times New Roman"/>
                <w:sz w:val="22"/>
                <w:lang w:val="ky-KG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тамгасы</w:t>
            </w:r>
            <w:proofErr w:type="spellEnd"/>
            <w:r w:rsidRPr="000D4970">
              <w:rPr>
                <w:rFonts w:cs="Times New Roman"/>
                <w:sz w:val="22"/>
              </w:rPr>
              <w:t>:</w:t>
            </w:r>
          </w:p>
        </w:tc>
      </w:tr>
      <w:tr w:rsidR="000D4970" w:rsidRPr="000D4970" w14:paraId="4C81556F" w14:textId="77777777" w:rsidTr="00BC50B3">
        <w:trPr>
          <w:jc w:val="center"/>
        </w:trPr>
        <w:tc>
          <w:tcPr>
            <w:tcW w:w="6799" w:type="dxa"/>
            <w:gridSpan w:val="2"/>
          </w:tcPr>
          <w:p w14:paraId="4784CB8A" w14:textId="6E53EEFE" w:rsidR="00454817" w:rsidRPr="000D4970" w:rsidRDefault="00283C07" w:rsidP="00046CFE">
            <w:pPr>
              <w:spacing w:after="0"/>
              <w:rPr>
                <w:rFonts w:cs="Times New Roman"/>
                <w:sz w:val="22"/>
                <w:u w:val="single"/>
              </w:rPr>
            </w:pPr>
            <w:r w:rsidRPr="000D4970">
              <w:rPr>
                <w:rFonts w:cs="Times New Roman"/>
                <w:sz w:val="22"/>
                <w:u w:val="single"/>
              </w:rPr>
              <w:t>Иванов Иван Иванович</w:t>
            </w:r>
          </w:p>
        </w:tc>
      </w:tr>
      <w:tr w:rsidR="000D4970" w:rsidRPr="000D4970" w14:paraId="4C97F046" w14:textId="77777777" w:rsidTr="00BC50B3">
        <w:trPr>
          <w:jc w:val="center"/>
        </w:trPr>
        <w:tc>
          <w:tcPr>
            <w:tcW w:w="6799" w:type="dxa"/>
            <w:gridSpan w:val="2"/>
          </w:tcPr>
          <w:p w14:paraId="3C8E9720" w14:textId="05D6B88F" w:rsidR="00454817" w:rsidRPr="000D4970" w:rsidRDefault="00454817" w:rsidP="00046CFE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УШКнын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мүчөсүнүн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аты-жөнү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жана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кол</w:t>
            </w:r>
            <w:r w:rsidR="00283C07" w:rsidRPr="000D4970">
              <w:rPr>
                <w:rFonts w:cs="Times New Roman"/>
                <w:sz w:val="22"/>
                <w:lang w:val="ky-KG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тамгасы</w:t>
            </w:r>
            <w:proofErr w:type="spellEnd"/>
            <w:r w:rsidRPr="000D4970">
              <w:rPr>
                <w:rFonts w:cs="Times New Roman"/>
                <w:sz w:val="22"/>
              </w:rPr>
              <w:t>:</w:t>
            </w:r>
          </w:p>
          <w:p w14:paraId="18B7572C" w14:textId="45486A10" w:rsidR="00454817" w:rsidRPr="000D4970" w:rsidRDefault="00454817" w:rsidP="00046CFE">
            <w:pPr>
              <w:spacing w:after="0"/>
              <w:rPr>
                <w:rFonts w:cs="Times New Roman"/>
                <w:b/>
                <w:sz w:val="22"/>
              </w:rPr>
            </w:pPr>
            <w:r w:rsidRPr="000D4970">
              <w:rPr>
                <w:rFonts w:cs="Times New Roman"/>
                <w:sz w:val="22"/>
                <w:u w:val="single"/>
              </w:rPr>
              <w:t>Иванов Иван Иванович</w:t>
            </w:r>
          </w:p>
        </w:tc>
      </w:tr>
      <w:tr w:rsidR="00454817" w:rsidRPr="000D4970" w14:paraId="58FD5291" w14:textId="77777777" w:rsidTr="00BC50B3">
        <w:trPr>
          <w:jc w:val="center"/>
        </w:trPr>
        <w:tc>
          <w:tcPr>
            <w:tcW w:w="6799" w:type="dxa"/>
            <w:gridSpan w:val="2"/>
          </w:tcPr>
          <w:p w14:paraId="23DC6437" w14:textId="6CDA251E" w:rsidR="00454817" w:rsidRPr="000D4970" w:rsidRDefault="00283C07" w:rsidP="00B67BDB">
            <w:p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0D4970">
              <w:rPr>
                <w:rFonts w:cs="Times New Roman"/>
                <w:b/>
                <w:bCs/>
                <w:sz w:val="22"/>
              </w:rPr>
              <w:t>БОРБОРДУК ШАЙЛОО КОМИССИЯСЫ</w:t>
            </w:r>
          </w:p>
        </w:tc>
      </w:tr>
    </w:tbl>
    <w:p w14:paraId="70B33F46" w14:textId="62D0B444" w:rsidR="0051230B" w:rsidRPr="000D4970" w:rsidRDefault="0051230B" w:rsidP="0085482B">
      <w:pPr>
        <w:spacing w:after="0"/>
        <w:jc w:val="both"/>
        <w:rPr>
          <w:rFonts w:cs="Times New Roman"/>
          <w:sz w:val="22"/>
        </w:rPr>
      </w:pPr>
    </w:p>
    <w:p w14:paraId="7BA07F79" w14:textId="77777777" w:rsidR="0051230B" w:rsidRPr="000D4970" w:rsidRDefault="0051230B" w:rsidP="0085482B">
      <w:pPr>
        <w:spacing w:line="259" w:lineRule="auto"/>
        <w:jc w:val="both"/>
        <w:rPr>
          <w:rFonts w:cs="Times New Roman"/>
          <w:sz w:val="22"/>
        </w:rPr>
      </w:pPr>
      <w:r w:rsidRPr="000D4970">
        <w:rPr>
          <w:rFonts w:cs="Times New Roman"/>
          <w:sz w:val="22"/>
        </w:rPr>
        <w:br w:type="page"/>
      </w:r>
    </w:p>
    <w:p w14:paraId="73857B1B" w14:textId="6176B60D" w:rsidR="00B04DE6" w:rsidRPr="000D4970" w:rsidRDefault="0051230B" w:rsidP="00046CFE">
      <w:pPr>
        <w:pStyle w:val="2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Приложение_№3"/>
      <w:bookmarkEnd w:id="2"/>
      <w:r w:rsidRPr="000D497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№</w:t>
      </w:r>
      <w:r w:rsidR="00046CFE" w:rsidRPr="000D4970"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  <w:t xml:space="preserve"> </w:t>
      </w:r>
      <w:r w:rsidRPr="000D4970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BE76C6" w:rsidRPr="000D4970"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  <w:t xml:space="preserve"> тиркеме</w:t>
      </w:r>
    </w:p>
    <w:p w14:paraId="115C1E6D" w14:textId="77777777" w:rsidR="0051230B" w:rsidRPr="000D4970" w:rsidRDefault="0051230B" w:rsidP="0085482B">
      <w:pPr>
        <w:spacing w:after="0"/>
        <w:jc w:val="both"/>
        <w:rPr>
          <w:rFonts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46"/>
      </w:tblGrid>
      <w:tr w:rsidR="000D4970" w:rsidRPr="000D4970" w14:paraId="4C8CCC81" w14:textId="77777777" w:rsidTr="00652D42">
        <w:trPr>
          <w:jc w:val="center"/>
        </w:trPr>
        <w:tc>
          <w:tcPr>
            <w:tcW w:w="5098" w:type="dxa"/>
            <w:gridSpan w:val="2"/>
            <w:vAlign w:val="center"/>
          </w:tcPr>
          <w:p w14:paraId="72D766B9" w14:textId="75E6E75A" w:rsidR="0051230B" w:rsidRPr="000D4970" w:rsidRDefault="000D3474" w:rsidP="000D3474">
            <w:pPr>
              <w:spacing w:after="0"/>
              <w:jc w:val="center"/>
              <w:rPr>
                <w:rFonts w:cs="Times New Roman"/>
                <w:b/>
                <w:sz w:val="22"/>
                <w:lang w:val="ky-KG"/>
              </w:rPr>
            </w:pPr>
            <w:r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КЫРГЫЗ РЕСПУБЛИКАСЫНЫН </w:t>
            </w:r>
            <w:r w:rsidR="004E4062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ПРЕЗИДЕНТ</w:t>
            </w:r>
            <w:r w:rsidRPr="000D4970">
              <w:rPr>
                <w:rFonts w:eastAsia="Times New Roman" w:cs="Times New Roman"/>
                <w:b/>
                <w:bCs/>
                <w:sz w:val="22"/>
                <w:lang w:val="ky-KG" w:eastAsia="ru-RU"/>
              </w:rPr>
              <w:t>ИН</w:t>
            </w:r>
            <w:r w:rsidR="004E4062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/ ЖОГОРКУ КЕҢЕШ</w:t>
            </w:r>
            <w:r w:rsidRPr="000D4970">
              <w:rPr>
                <w:rFonts w:eastAsia="Times New Roman" w:cs="Times New Roman"/>
                <w:b/>
                <w:bCs/>
                <w:sz w:val="22"/>
                <w:lang w:val="ky-KG" w:eastAsia="ru-RU"/>
              </w:rPr>
              <w:t>Т</w:t>
            </w:r>
            <w:r w:rsidR="004E4062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>ИН ДЕПУТАТТАРЫН / ЖЕРГИЛИКТҮҮ КЕҢЕШТЕР</w:t>
            </w:r>
            <w:r w:rsidRPr="000D4970">
              <w:rPr>
                <w:rFonts w:eastAsia="Times New Roman" w:cs="Times New Roman"/>
                <w:b/>
                <w:bCs/>
                <w:sz w:val="22"/>
                <w:lang w:val="ky-KG" w:eastAsia="ru-RU"/>
              </w:rPr>
              <w:t>Д</w:t>
            </w:r>
            <w:r w:rsidR="004E4062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ИН ДЕПУТАТТАРЫН </w:t>
            </w:r>
            <w:r w:rsidR="008F486C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>ШАЙЛОО /</w:t>
            </w:r>
            <w:r w:rsidR="004E4062" w:rsidRPr="000D497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РЕФЕРЕНДУМ</w:t>
            </w:r>
          </w:p>
        </w:tc>
      </w:tr>
      <w:tr w:rsidR="000D4970" w:rsidRPr="000D4970" w14:paraId="7EA3A3BF" w14:textId="77777777" w:rsidTr="00652D42">
        <w:trPr>
          <w:jc w:val="center"/>
        </w:trPr>
        <w:tc>
          <w:tcPr>
            <w:tcW w:w="5098" w:type="dxa"/>
            <w:gridSpan w:val="2"/>
          </w:tcPr>
          <w:p w14:paraId="508E5019" w14:textId="11BCF1E4" w:rsidR="0051230B" w:rsidRPr="000D4970" w:rsidRDefault="0051230B" w:rsidP="008D0FDF">
            <w:pPr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0D4970">
              <w:rPr>
                <w:rFonts w:cs="Times New Roman"/>
                <w:b/>
                <w:sz w:val="22"/>
              </w:rPr>
              <w:t>«</w:t>
            </w:r>
            <w:proofErr w:type="spellStart"/>
            <w:r w:rsidR="004E4062" w:rsidRPr="000D4970">
              <w:rPr>
                <w:rFonts w:cs="Times New Roman"/>
                <w:b/>
                <w:sz w:val="22"/>
              </w:rPr>
              <w:t>күн</w:t>
            </w:r>
            <w:proofErr w:type="spellEnd"/>
            <w:r w:rsidRPr="000D4970">
              <w:rPr>
                <w:rFonts w:cs="Times New Roman"/>
                <w:b/>
                <w:sz w:val="22"/>
              </w:rPr>
              <w:t>» «</w:t>
            </w:r>
            <w:r w:rsidR="004E4062" w:rsidRPr="000D4970">
              <w:rPr>
                <w:rFonts w:cs="Times New Roman"/>
                <w:b/>
                <w:sz w:val="22"/>
              </w:rPr>
              <w:t>ай</w:t>
            </w:r>
            <w:r w:rsidRPr="000D4970">
              <w:rPr>
                <w:rFonts w:cs="Times New Roman"/>
                <w:b/>
                <w:sz w:val="22"/>
              </w:rPr>
              <w:t>» «</w:t>
            </w:r>
            <w:proofErr w:type="spellStart"/>
            <w:r w:rsidR="004E4062" w:rsidRPr="000D4970">
              <w:rPr>
                <w:rFonts w:cs="Times New Roman"/>
                <w:b/>
                <w:sz w:val="22"/>
              </w:rPr>
              <w:t>жыл</w:t>
            </w:r>
            <w:proofErr w:type="spellEnd"/>
            <w:r w:rsidRPr="000D4970">
              <w:rPr>
                <w:rFonts w:cs="Times New Roman"/>
                <w:b/>
                <w:sz w:val="22"/>
              </w:rPr>
              <w:t>». «Ч»:«М»:«С»</w:t>
            </w:r>
          </w:p>
        </w:tc>
      </w:tr>
      <w:tr w:rsidR="000D4970" w:rsidRPr="000D4970" w14:paraId="124D2A18" w14:textId="77777777" w:rsidTr="00652D42">
        <w:trPr>
          <w:jc w:val="center"/>
        </w:trPr>
        <w:tc>
          <w:tcPr>
            <w:tcW w:w="2552" w:type="dxa"/>
            <w:vAlign w:val="center"/>
          </w:tcPr>
          <w:p w14:paraId="66CDE054" w14:textId="56B390F2" w:rsidR="0051230B" w:rsidRPr="000D4970" w:rsidRDefault="004E4062" w:rsidP="00D347D1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Ч</w:t>
            </w:r>
            <w:r w:rsidR="0051230B" w:rsidRPr="000D4970">
              <w:rPr>
                <w:rFonts w:cs="Times New Roman"/>
                <w:sz w:val="22"/>
              </w:rPr>
              <w:t>ек</w:t>
            </w:r>
            <w:r w:rsidRPr="000D4970">
              <w:rPr>
                <w:rFonts w:cs="Times New Roman"/>
                <w:sz w:val="22"/>
              </w:rPr>
              <w:t>тин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номери</w:t>
            </w:r>
            <w:proofErr w:type="spellEnd"/>
            <w:r w:rsidR="0051230B" w:rsidRPr="000D4970">
              <w:rPr>
                <w:rFonts w:cs="Times New Roman"/>
                <w:sz w:val="22"/>
              </w:rPr>
              <w:t xml:space="preserve">: </w:t>
            </w:r>
          </w:p>
        </w:tc>
        <w:tc>
          <w:tcPr>
            <w:tcW w:w="2546" w:type="dxa"/>
            <w:vAlign w:val="center"/>
          </w:tcPr>
          <w:p w14:paraId="0323DFCB" w14:textId="34B934A0" w:rsidR="0051230B" w:rsidRPr="000D4970" w:rsidRDefault="0051230B" w:rsidP="00FA5A73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0000</w:t>
            </w:r>
          </w:p>
        </w:tc>
      </w:tr>
      <w:tr w:rsidR="000D4970" w:rsidRPr="000D4970" w14:paraId="3325CC4D" w14:textId="77777777" w:rsidTr="00652D42">
        <w:trPr>
          <w:jc w:val="center"/>
        </w:trPr>
        <w:tc>
          <w:tcPr>
            <w:tcW w:w="2552" w:type="dxa"/>
            <w:vAlign w:val="center"/>
          </w:tcPr>
          <w:p w14:paraId="355488CE" w14:textId="63F0258C" w:rsidR="0051230B" w:rsidRPr="000D4970" w:rsidRDefault="004E4062" w:rsidP="00FA5A73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И</w:t>
            </w:r>
            <w:r w:rsidR="0051230B" w:rsidRPr="000D4970">
              <w:rPr>
                <w:rFonts w:cs="Times New Roman"/>
                <w:sz w:val="22"/>
              </w:rPr>
              <w:t>дентификаци</w:t>
            </w:r>
            <w:r w:rsidRPr="000D4970">
              <w:rPr>
                <w:rFonts w:cs="Times New Roman"/>
                <w:sz w:val="22"/>
              </w:rPr>
              <w:t>ялоо</w:t>
            </w:r>
            <w:proofErr w:type="spellEnd"/>
            <w:r w:rsidR="00FA5A73" w:rsidRPr="000D4970">
              <w:rPr>
                <w:rFonts w:cs="Times New Roman"/>
                <w:sz w:val="22"/>
                <w:lang w:val="ky-KG"/>
              </w:rPr>
              <w:t>дон</w:t>
            </w:r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ɵткɵ</w:t>
            </w:r>
            <w:proofErr w:type="spellEnd"/>
            <w:r w:rsidR="00FA5A73" w:rsidRPr="000D4970">
              <w:rPr>
                <w:rFonts w:cs="Times New Roman"/>
                <w:sz w:val="22"/>
                <w:lang w:val="ky-KG"/>
              </w:rPr>
              <w:t>н</w:t>
            </w:r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УШКнын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номери</w:t>
            </w:r>
            <w:proofErr w:type="spellEnd"/>
            <w:r w:rsidR="0051230B" w:rsidRPr="000D4970">
              <w:rPr>
                <w:rFonts w:cs="Times New Roman"/>
                <w:sz w:val="22"/>
              </w:rPr>
              <w:t xml:space="preserve">: </w:t>
            </w:r>
          </w:p>
        </w:tc>
        <w:tc>
          <w:tcPr>
            <w:tcW w:w="2546" w:type="dxa"/>
            <w:vAlign w:val="center"/>
          </w:tcPr>
          <w:p w14:paraId="07110627" w14:textId="7BC3D3A4" w:rsidR="0051230B" w:rsidRPr="000D4970" w:rsidRDefault="0051230B" w:rsidP="00FA5A73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0000</w:t>
            </w:r>
          </w:p>
        </w:tc>
      </w:tr>
      <w:tr w:rsidR="000D4970" w:rsidRPr="000D4970" w14:paraId="432BC650" w14:textId="77777777" w:rsidTr="00652D42">
        <w:trPr>
          <w:jc w:val="center"/>
        </w:trPr>
        <w:tc>
          <w:tcPr>
            <w:tcW w:w="2552" w:type="dxa"/>
            <w:vAlign w:val="center"/>
          </w:tcPr>
          <w:p w14:paraId="4C1B8069" w14:textId="5E4B41B5" w:rsidR="0051230B" w:rsidRPr="000D4970" w:rsidRDefault="00FA5A73" w:rsidP="00FA5A73">
            <w:pPr>
              <w:spacing w:after="0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  <w:lang w:val="ky-KG"/>
              </w:rPr>
              <w:t>Ж</w:t>
            </w:r>
            <w:r w:rsidR="0051230B" w:rsidRPr="000D4970">
              <w:rPr>
                <w:rFonts w:cs="Times New Roman"/>
                <w:sz w:val="22"/>
              </w:rPr>
              <w:t xml:space="preserve">ИН: </w:t>
            </w:r>
          </w:p>
        </w:tc>
        <w:tc>
          <w:tcPr>
            <w:tcW w:w="2546" w:type="dxa"/>
            <w:vAlign w:val="center"/>
          </w:tcPr>
          <w:p w14:paraId="561A1F33" w14:textId="4950C5D5" w:rsidR="0051230B" w:rsidRPr="000D4970" w:rsidRDefault="0051230B" w:rsidP="00FA5A73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</w:rPr>
              <w:t>00000000000000</w:t>
            </w:r>
          </w:p>
        </w:tc>
      </w:tr>
      <w:tr w:rsidR="000D4970" w:rsidRPr="000D4970" w14:paraId="77401FD1" w14:textId="77777777" w:rsidTr="00652D42">
        <w:trPr>
          <w:jc w:val="center"/>
        </w:trPr>
        <w:tc>
          <w:tcPr>
            <w:tcW w:w="2552" w:type="dxa"/>
            <w:vAlign w:val="center"/>
          </w:tcPr>
          <w:p w14:paraId="0163BC4A" w14:textId="2591CBE5" w:rsidR="0051230B" w:rsidRPr="000D4970" w:rsidRDefault="00FA5A73" w:rsidP="00FA5A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0D4970">
              <w:rPr>
                <w:rFonts w:cs="Times New Roman"/>
                <w:sz w:val="22"/>
                <w:lang w:val="ky-KG"/>
              </w:rPr>
              <w:t>Аты-жөнү</w:t>
            </w:r>
            <w:r w:rsidRPr="000D4970">
              <w:rPr>
                <w:rFonts w:cs="Times New Roman"/>
                <w:sz w:val="22"/>
              </w:rPr>
              <w:t xml:space="preserve">: </w:t>
            </w:r>
          </w:p>
        </w:tc>
        <w:tc>
          <w:tcPr>
            <w:tcW w:w="2546" w:type="dxa"/>
            <w:vAlign w:val="center"/>
          </w:tcPr>
          <w:p w14:paraId="6A3B1276" w14:textId="211A7B2B" w:rsidR="0051230B" w:rsidRPr="000D4970" w:rsidRDefault="0051230B" w:rsidP="00FA5A73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Азаматов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Азамат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Азаматович</w:t>
            </w:r>
            <w:proofErr w:type="spellEnd"/>
          </w:p>
        </w:tc>
      </w:tr>
      <w:tr w:rsidR="000D4970" w:rsidRPr="000D4970" w14:paraId="3A042752" w14:textId="77777777" w:rsidTr="00652D42">
        <w:trPr>
          <w:jc w:val="center"/>
        </w:trPr>
        <w:tc>
          <w:tcPr>
            <w:tcW w:w="5098" w:type="dxa"/>
            <w:gridSpan w:val="2"/>
          </w:tcPr>
          <w:p w14:paraId="72119041" w14:textId="77777777" w:rsidR="0051230B" w:rsidRPr="000D4970" w:rsidRDefault="0051230B" w:rsidP="0085482B">
            <w:pPr>
              <w:spacing w:after="0"/>
              <w:jc w:val="both"/>
              <w:rPr>
                <w:rFonts w:cs="Times New Roman"/>
                <w:sz w:val="22"/>
              </w:rPr>
            </w:pPr>
          </w:p>
          <w:p w14:paraId="26D80D38" w14:textId="25C96C2C" w:rsidR="0051230B" w:rsidRPr="000D4970" w:rsidRDefault="004E4062" w:rsidP="00D347D1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Катталган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жери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боюнча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r w:rsidR="00D347D1" w:rsidRPr="000D4970">
              <w:rPr>
                <w:rFonts w:cs="Times New Roman"/>
                <w:sz w:val="22"/>
                <w:lang w:val="ky-KG"/>
              </w:rPr>
              <w:t>участоктун</w:t>
            </w:r>
            <w:r w:rsidRPr="000D4970">
              <w:rPr>
                <w:rFonts w:cs="Times New Roman"/>
                <w:sz w:val="22"/>
              </w:rPr>
              <w:t xml:space="preserve"> </w:t>
            </w:r>
            <w:r w:rsidR="008F486C" w:rsidRPr="000D4970">
              <w:rPr>
                <w:rFonts w:cs="Times New Roman"/>
                <w:sz w:val="22"/>
                <w:lang w:val="ky-KG"/>
              </w:rPr>
              <w:t>номери</w:t>
            </w:r>
            <w:r w:rsidR="0051230B" w:rsidRPr="000D4970">
              <w:rPr>
                <w:rFonts w:cs="Times New Roman"/>
                <w:sz w:val="22"/>
              </w:rPr>
              <w:t>: 0000</w:t>
            </w:r>
          </w:p>
          <w:p w14:paraId="497FDDB5" w14:textId="77777777" w:rsidR="0051230B" w:rsidRPr="000D4970" w:rsidRDefault="0051230B" w:rsidP="00D347D1">
            <w:pPr>
              <w:spacing w:after="0"/>
              <w:rPr>
                <w:rFonts w:cs="Times New Roman"/>
                <w:sz w:val="22"/>
              </w:rPr>
            </w:pPr>
          </w:p>
          <w:p w14:paraId="4D2C4294" w14:textId="23187734" w:rsidR="0051230B" w:rsidRPr="000D4970" w:rsidRDefault="004E4062" w:rsidP="00D347D1">
            <w:pPr>
              <w:spacing w:after="0"/>
              <w:rPr>
                <w:rFonts w:cs="Times New Roman"/>
                <w:b/>
                <w:sz w:val="22"/>
                <w:u w:val="single"/>
              </w:rPr>
            </w:pPr>
            <w:proofErr w:type="spellStart"/>
            <w:r w:rsidRPr="000D4970">
              <w:rPr>
                <w:rFonts w:cs="Times New Roman"/>
                <w:sz w:val="22"/>
              </w:rPr>
              <w:t>Тизмедеги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шайлоочунун</w:t>
            </w:r>
            <w:proofErr w:type="spellEnd"/>
            <w:r w:rsidRPr="000D4970">
              <w:rPr>
                <w:rFonts w:cs="Times New Roman"/>
                <w:sz w:val="22"/>
              </w:rPr>
              <w:t xml:space="preserve"> </w:t>
            </w:r>
            <w:proofErr w:type="spellStart"/>
            <w:r w:rsidRPr="000D4970">
              <w:rPr>
                <w:rFonts w:cs="Times New Roman"/>
                <w:sz w:val="22"/>
              </w:rPr>
              <w:t>н</w:t>
            </w:r>
            <w:r w:rsidR="0051230B" w:rsidRPr="000D4970">
              <w:rPr>
                <w:rFonts w:cs="Times New Roman"/>
                <w:sz w:val="22"/>
              </w:rPr>
              <w:t>омер</w:t>
            </w:r>
            <w:r w:rsidRPr="000D4970">
              <w:rPr>
                <w:rFonts w:cs="Times New Roman"/>
                <w:sz w:val="22"/>
              </w:rPr>
              <w:t>и</w:t>
            </w:r>
            <w:proofErr w:type="spellEnd"/>
            <w:r w:rsidR="0051230B" w:rsidRPr="000D4970">
              <w:rPr>
                <w:rFonts w:cs="Times New Roman"/>
                <w:sz w:val="22"/>
              </w:rPr>
              <w:t>:</w:t>
            </w:r>
            <w:r w:rsidR="00652D42" w:rsidRPr="000D4970">
              <w:rPr>
                <w:rFonts w:cs="Times New Roman"/>
                <w:sz w:val="22"/>
                <w:lang w:val="ky-KG"/>
              </w:rPr>
              <w:t xml:space="preserve"> </w:t>
            </w:r>
            <w:r w:rsidR="0051230B" w:rsidRPr="000D4970">
              <w:rPr>
                <w:rFonts w:cs="Times New Roman"/>
                <w:sz w:val="22"/>
                <w:u w:val="single"/>
              </w:rPr>
              <w:t>0000</w:t>
            </w:r>
          </w:p>
          <w:p w14:paraId="3602FB9C" w14:textId="77777777" w:rsidR="0051230B" w:rsidRPr="000D4970" w:rsidRDefault="0051230B" w:rsidP="0085482B">
            <w:pPr>
              <w:spacing w:after="0"/>
              <w:jc w:val="both"/>
              <w:rPr>
                <w:rFonts w:cs="Times New Roman"/>
                <w:sz w:val="22"/>
                <w:u w:val="single"/>
              </w:rPr>
            </w:pPr>
          </w:p>
          <w:p w14:paraId="2B7B7354" w14:textId="77777777" w:rsidR="0051230B" w:rsidRPr="000D4970" w:rsidRDefault="0051230B" w:rsidP="0085482B">
            <w:pPr>
              <w:spacing w:after="0"/>
              <w:jc w:val="both"/>
              <w:rPr>
                <w:rFonts w:cs="Times New Roman"/>
                <w:sz w:val="22"/>
                <w:u w:val="single"/>
              </w:rPr>
            </w:pPr>
          </w:p>
        </w:tc>
      </w:tr>
      <w:tr w:rsidR="0051230B" w:rsidRPr="000D4970" w14:paraId="650AADB8" w14:textId="77777777" w:rsidTr="00652D42">
        <w:trPr>
          <w:jc w:val="center"/>
        </w:trPr>
        <w:tc>
          <w:tcPr>
            <w:tcW w:w="5098" w:type="dxa"/>
            <w:gridSpan w:val="2"/>
          </w:tcPr>
          <w:p w14:paraId="4C654B68" w14:textId="6EE04825" w:rsidR="0051230B" w:rsidRPr="000D4970" w:rsidRDefault="00B67BDB" w:rsidP="00B67BDB">
            <w:pPr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0D4970">
              <w:rPr>
                <w:rFonts w:cs="Times New Roman"/>
                <w:b/>
                <w:sz w:val="22"/>
              </w:rPr>
              <w:t>БОРБОРДУК ШАЙЛОО КОМИССИЯСЫ</w:t>
            </w:r>
          </w:p>
        </w:tc>
      </w:tr>
    </w:tbl>
    <w:p w14:paraId="6346724C" w14:textId="7B2D16C0" w:rsidR="00A51B82" w:rsidRPr="000D4970" w:rsidRDefault="00A51B82" w:rsidP="0085482B">
      <w:pPr>
        <w:spacing w:after="0"/>
        <w:jc w:val="both"/>
        <w:rPr>
          <w:rFonts w:cs="Times New Roman"/>
          <w:sz w:val="22"/>
        </w:rPr>
      </w:pPr>
    </w:p>
    <w:p w14:paraId="0BCEC8FA" w14:textId="77777777" w:rsidR="00A51B82" w:rsidRPr="000D4970" w:rsidRDefault="00A51B82" w:rsidP="0085482B">
      <w:pPr>
        <w:spacing w:line="259" w:lineRule="auto"/>
        <w:jc w:val="both"/>
        <w:rPr>
          <w:rFonts w:cs="Times New Roman"/>
          <w:sz w:val="22"/>
        </w:rPr>
      </w:pPr>
      <w:r w:rsidRPr="000D4970">
        <w:rPr>
          <w:rFonts w:cs="Times New Roman"/>
          <w:sz w:val="22"/>
        </w:rPr>
        <w:br w:type="page"/>
      </w:r>
    </w:p>
    <w:p w14:paraId="3AA5BE30" w14:textId="77777777" w:rsidR="00A51B82" w:rsidRPr="000D4970" w:rsidRDefault="00A51B82" w:rsidP="0085482B">
      <w:pPr>
        <w:pStyle w:val="ae"/>
        <w:spacing w:before="74"/>
        <w:ind w:right="1274"/>
        <w:jc w:val="both"/>
        <w:sectPr w:rsidR="00A51B82" w:rsidRPr="000D4970" w:rsidSect="00E96CB7">
          <w:footerReference w:type="default" r:id="rId9"/>
          <w:pgSz w:w="11906" w:h="16838" w:code="9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14:paraId="34B79BC2" w14:textId="5ACCB742" w:rsidR="00A51B82" w:rsidRPr="000D4970" w:rsidRDefault="00A51B82" w:rsidP="00046CFE">
      <w:pPr>
        <w:pStyle w:val="2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Приложение_4"/>
      <w:bookmarkEnd w:id="3"/>
      <w:r w:rsidRPr="000D497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lastRenderedPageBreak/>
        <w:t xml:space="preserve"> </w:t>
      </w:r>
      <w:r w:rsidR="001F022B" w:rsidRPr="000D497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№</w:t>
      </w:r>
      <w:r w:rsidR="00046CFE" w:rsidRPr="000D497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ky-KG"/>
        </w:rPr>
        <w:t xml:space="preserve"> </w:t>
      </w:r>
      <w:r w:rsidRPr="000D4970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>4</w:t>
      </w:r>
      <w:r w:rsidR="00BE76C6" w:rsidRPr="000D4970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ky-KG"/>
        </w:rPr>
        <w:t xml:space="preserve"> тиркеме</w:t>
      </w:r>
    </w:p>
    <w:p w14:paraId="78AEB66C" w14:textId="4E3AABBB" w:rsidR="00A51B82" w:rsidRPr="000D4970" w:rsidRDefault="00A51B82" w:rsidP="00046CFE">
      <w:pPr>
        <w:pStyle w:val="a3"/>
        <w:spacing w:after="0"/>
        <w:contextualSpacing w:val="0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02DF3A45" w14:textId="56B8E2D8" w:rsidR="00A51B82" w:rsidRPr="000D4970" w:rsidRDefault="007418B8" w:rsidP="00046CFE">
      <w:pPr>
        <w:jc w:val="center"/>
        <w:rPr>
          <w:rFonts w:cs="Times New Roman"/>
          <w:b/>
          <w:bCs/>
          <w:szCs w:val="28"/>
        </w:rPr>
      </w:pPr>
      <w:r w:rsidRPr="000D4970">
        <w:rPr>
          <w:b/>
          <w:bCs/>
        </w:rPr>
        <w:t>ШАЙЛООЧУЛАРДЫ И</w:t>
      </w:r>
      <w:r w:rsidR="00046CFE" w:rsidRPr="000D4970">
        <w:rPr>
          <w:b/>
          <w:bCs/>
          <w:lang w:val="ky-KG"/>
        </w:rPr>
        <w:t>ДЕНТ</w:t>
      </w:r>
      <w:r w:rsidRPr="000D4970">
        <w:rPr>
          <w:b/>
          <w:bCs/>
        </w:rPr>
        <w:t>ИФИКАЦИЯЛОО</w:t>
      </w:r>
      <w:r w:rsidR="003C731A" w:rsidRPr="000D4970">
        <w:rPr>
          <w:b/>
          <w:bCs/>
          <w:lang w:val="ky-KG"/>
        </w:rPr>
        <w:t xml:space="preserve"> БОЮНЧА</w:t>
      </w:r>
      <w:r w:rsidRPr="000D4970">
        <w:rPr>
          <w:b/>
          <w:bCs/>
        </w:rPr>
        <w:t xml:space="preserve"> ЖАБДУУ</w:t>
      </w:r>
      <w:r w:rsidR="003C731A" w:rsidRPr="000D4970">
        <w:rPr>
          <w:b/>
          <w:bCs/>
          <w:lang w:val="ky-KG"/>
        </w:rPr>
        <w:t>НУН</w:t>
      </w:r>
      <w:r w:rsidRPr="000D4970">
        <w:rPr>
          <w:b/>
          <w:bCs/>
        </w:rPr>
        <w:t xml:space="preserve"> ТЕХНИКАЛЫК </w:t>
      </w:r>
      <w:r w:rsidR="00D34DB0" w:rsidRPr="000D4970">
        <w:rPr>
          <w:b/>
          <w:bCs/>
          <w:lang w:val="ky-KG"/>
        </w:rPr>
        <w:t>БУЗУЛУУЛАРЫ</w:t>
      </w:r>
      <w:r w:rsidR="00046CFE" w:rsidRPr="000D4970">
        <w:rPr>
          <w:b/>
          <w:bCs/>
          <w:lang w:val="ky-KG"/>
        </w:rPr>
        <w:t xml:space="preserve"> </w:t>
      </w:r>
      <w:r w:rsidRPr="000D4970">
        <w:rPr>
          <w:b/>
          <w:bCs/>
        </w:rPr>
        <w:t xml:space="preserve">ЖӨНҮНДӨ </w:t>
      </w:r>
      <w:r w:rsidR="00A51B82" w:rsidRPr="000D4970">
        <w:rPr>
          <w:rFonts w:cs="Times New Roman"/>
          <w:b/>
          <w:bCs/>
          <w:spacing w:val="-5"/>
          <w:szCs w:val="28"/>
        </w:rPr>
        <w:t>АКТ</w:t>
      </w:r>
    </w:p>
    <w:p w14:paraId="78FA1C41" w14:textId="53EB8834" w:rsidR="00A51B82" w:rsidRPr="00F3656C" w:rsidRDefault="007418B8" w:rsidP="0085482B">
      <w:pPr>
        <w:pStyle w:val="ae"/>
        <w:tabs>
          <w:tab w:val="left" w:pos="4304"/>
        </w:tabs>
        <w:jc w:val="both"/>
        <w:rPr>
          <w:sz w:val="16"/>
          <w:szCs w:val="16"/>
        </w:rPr>
      </w:pPr>
      <w:r w:rsidRPr="000D4970">
        <w:t xml:space="preserve"> </w:t>
      </w:r>
    </w:p>
    <w:p w14:paraId="347A2201" w14:textId="78BE2E88" w:rsidR="00A51B82" w:rsidRPr="000D4970" w:rsidRDefault="00A51B82" w:rsidP="0085482B">
      <w:pPr>
        <w:pStyle w:val="ae"/>
        <w:tabs>
          <w:tab w:val="left" w:pos="4304"/>
        </w:tabs>
        <w:spacing w:line="360" w:lineRule="auto"/>
        <w:jc w:val="both"/>
      </w:pPr>
      <w:proofErr w:type="spellStart"/>
      <w:r w:rsidRPr="000D4970">
        <w:t>Дата</w:t>
      </w:r>
      <w:r w:rsidR="007418B8" w:rsidRPr="000D4970">
        <w:t>сы</w:t>
      </w:r>
      <w:proofErr w:type="spellEnd"/>
      <w:r w:rsidR="00046CFE" w:rsidRPr="000D4970">
        <w:rPr>
          <w:lang w:val="ky-KG"/>
        </w:rPr>
        <w:t>:</w:t>
      </w:r>
      <w:r w:rsidRPr="000D4970">
        <w:t xml:space="preserve"> </w:t>
      </w:r>
      <w:r w:rsidR="00046CFE" w:rsidRPr="000D4970">
        <w:t>20</w:t>
      </w:r>
      <w:r w:rsidR="000D6E44" w:rsidRPr="000D4970">
        <w:rPr>
          <w:lang w:val="ky-KG"/>
        </w:rPr>
        <w:t>____</w:t>
      </w:r>
      <w:r w:rsidR="00046CFE" w:rsidRPr="000D4970">
        <w:t>-ж</w:t>
      </w:r>
      <w:r w:rsidR="00046CFE" w:rsidRPr="000D4970">
        <w:rPr>
          <w:lang w:val="ky-KG"/>
        </w:rPr>
        <w:t xml:space="preserve">ылдын </w:t>
      </w:r>
      <w:r w:rsidRPr="000D4970">
        <w:t>«</w:t>
      </w:r>
      <w:r w:rsidR="00046CFE" w:rsidRPr="000D4970">
        <w:rPr>
          <w:lang w:val="ky-KG"/>
        </w:rPr>
        <w:t>_______</w:t>
      </w:r>
      <w:r w:rsidR="00046CFE" w:rsidRPr="000D4970">
        <w:t xml:space="preserve">» </w:t>
      </w:r>
      <w:r w:rsidR="00046CFE" w:rsidRPr="000D4970">
        <w:rPr>
          <w:lang w:val="ky-KG"/>
        </w:rPr>
        <w:t>__________________________</w:t>
      </w:r>
      <w:r w:rsidRPr="000D4970">
        <w:t xml:space="preserve">  </w:t>
      </w:r>
    </w:p>
    <w:p w14:paraId="4C776059" w14:textId="1141739D" w:rsidR="00A51B82" w:rsidRPr="000D4970" w:rsidRDefault="007418B8" w:rsidP="0085482B">
      <w:pPr>
        <w:pStyle w:val="ae"/>
        <w:spacing w:line="360" w:lineRule="auto"/>
        <w:jc w:val="both"/>
        <w:rPr>
          <w:spacing w:val="-2"/>
        </w:rPr>
      </w:pPr>
      <w:proofErr w:type="spellStart"/>
      <w:r w:rsidRPr="000D4970">
        <w:t>Шайлоо</w:t>
      </w:r>
      <w:proofErr w:type="spellEnd"/>
      <w:r w:rsidRPr="000D4970">
        <w:t xml:space="preserve"> </w:t>
      </w:r>
      <w:proofErr w:type="spellStart"/>
      <w:r w:rsidRPr="000D4970">
        <w:t>участ</w:t>
      </w:r>
      <w:proofErr w:type="spellEnd"/>
      <w:r w:rsidR="007E3912" w:rsidRPr="000D4970">
        <w:rPr>
          <w:lang w:val="ky-KG"/>
        </w:rPr>
        <w:t xml:space="preserve">огунун </w:t>
      </w:r>
      <w:proofErr w:type="spellStart"/>
      <w:r w:rsidRPr="000D4970">
        <w:t>жана</w:t>
      </w:r>
      <w:proofErr w:type="spellEnd"/>
      <w:r w:rsidRPr="000D4970">
        <w:t xml:space="preserve"> рефе</w:t>
      </w:r>
      <w:r w:rsidR="00046CFE" w:rsidRPr="000D4970">
        <w:t xml:space="preserve">рендум </w:t>
      </w:r>
      <w:proofErr w:type="spellStart"/>
      <w:r w:rsidR="00046CFE" w:rsidRPr="000D4970">
        <w:t>участ</w:t>
      </w:r>
      <w:proofErr w:type="spellEnd"/>
      <w:r w:rsidR="007E3912" w:rsidRPr="000D4970">
        <w:rPr>
          <w:lang w:val="ky-KG"/>
        </w:rPr>
        <w:t>огунун</w:t>
      </w:r>
      <w:r w:rsidR="00046CFE" w:rsidRPr="000D4970">
        <w:t xml:space="preserve"> </w:t>
      </w:r>
      <w:proofErr w:type="spellStart"/>
      <w:r w:rsidR="00046CFE" w:rsidRPr="000D4970">
        <w:t>дареги</w:t>
      </w:r>
      <w:proofErr w:type="spellEnd"/>
      <w:r w:rsidR="00046CFE" w:rsidRPr="000D4970">
        <w:t xml:space="preserve"> </w:t>
      </w:r>
      <w:proofErr w:type="spellStart"/>
      <w:r w:rsidR="00046CFE" w:rsidRPr="000D4970">
        <w:t>жана</w:t>
      </w:r>
      <w:proofErr w:type="spellEnd"/>
      <w:r w:rsidR="00A51B82" w:rsidRPr="000D4970">
        <w:rPr>
          <w:spacing w:val="-1"/>
        </w:rPr>
        <w:t xml:space="preserve"> </w:t>
      </w:r>
      <w:r w:rsidR="007E3912" w:rsidRPr="000D4970">
        <w:rPr>
          <w:spacing w:val="-1"/>
          <w:lang w:val="ky-KG"/>
        </w:rPr>
        <w:t>номери</w:t>
      </w:r>
      <w:r w:rsidR="00A51B82" w:rsidRPr="000D4970">
        <w:rPr>
          <w:spacing w:val="-2"/>
        </w:rPr>
        <w:t xml:space="preserve"> </w:t>
      </w:r>
      <w:r w:rsidR="00F3044F" w:rsidRPr="000D4970">
        <w:rPr>
          <w:spacing w:val="-2"/>
          <w:lang w:val="ky-KG"/>
        </w:rPr>
        <w:t>_____________</w:t>
      </w:r>
      <w:r w:rsidR="00A51B82" w:rsidRPr="000D4970">
        <w:rPr>
          <w:u w:val="single"/>
        </w:rPr>
        <w:tab/>
      </w:r>
      <w:r w:rsidR="00A51B82" w:rsidRPr="000D4970">
        <w:rPr>
          <w:u w:val="single"/>
        </w:rPr>
        <w:tab/>
      </w:r>
      <w:r w:rsidR="00A51B82" w:rsidRPr="000D4970">
        <w:rPr>
          <w:u w:val="single"/>
        </w:rPr>
        <w:tab/>
      </w:r>
      <w:r w:rsidR="00A51B82" w:rsidRPr="000D4970">
        <w:rPr>
          <w:u w:val="single"/>
        </w:rPr>
        <w:tab/>
      </w:r>
      <w:r w:rsidR="00A51B82" w:rsidRPr="000D4970">
        <w:rPr>
          <w:u w:val="single"/>
        </w:rPr>
        <w:tab/>
      </w:r>
      <w:r w:rsidR="00A51B82" w:rsidRPr="000D4970">
        <w:rPr>
          <w:u w:val="single"/>
        </w:rPr>
        <w:tab/>
      </w:r>
      <w:r w:rsidR="00A51B82" w:rsidRPr="000D4970">
        <w:rPr>
          <w:u w:val="single"/>
        </w:rPr>
        <w:tab/>
      </w:r>
      <w:r w:rsidR="00A51B82" w:rsidRPr="000D4970">
        <w:rPr>
          <w:u w:val="single"/>
        </w:rPr>
        <w:tab/>
      </w:r>
    </w:p>
    <w:p w14:paraId="1AB803F6" w14:textId="597C3E33" w:rsidR="00A51B82" w:rsidRPr="000D4970" w:rsidRDefault="007418B8" w:rsidP="0085482B">
      <w:pPr>
        <w:pStyle w:val="ae"/>
        <w:spacing w:line="360" w:lineRule="auto"/>
        <w:jc w:val="both"/>
      </w:pPr>
      <w:proofErr w:type="spellStart"/>
      <w:r w:rsidRPr="000D4970">
        <w:t>Идентификациялоо</w:t>
      </w:r>
      <w:proofErr w:type="spellEnd"/>
      <w:r w:rsidRPr="000D4970">
        <w:t xml:space="preserve"> оператор</w:t>
      </w:r>
      <w:r w:rsidR="00D34DB0" w:rsidRPr="000D4970">
        <w:rPr>
          <w:lang w:val="ky-KG"/>
        </w:rPr>
        <w:t>ун</w:t>
      </w:r>
      <w:proofErr w:type="spellStart"/>
      <w:r w:rsidRPr="000D4970">
        <w:t>ун</w:t>
      </w:r>
      <w:proofErr w:type="spellEnd"/>
      <w:r w:rsidRPr="000D4970">
        <w:t xml:space="preserve"> </w:t>
      </w:r>
      <w:proofErr w:type="spellStart"/>
      <w:r w:rsidRPr="000D4970">
        <w:t>жана</w:t>
      </w:r>
      <w:proofErr w:type="spellEnd"/>
      <w:r w:rsidRPr="000D4970">
        <w:t xml:space="preserve"> УШК</w:t>
      </w:r>
      <w:r w:rsidR="00BE0FB3" w:rsidRPr="000D4970">
        <w:rPr>
          <w:lang w:val="ky-KG"/>
        </w:rPr>
        <w:t>нын</w:t>
      </w:r>
      <w:r w:rsidRPr="000D4970">
        <w:t xml:space="preserve"> </w:t>
      </w:r>
      <w:proofErr w:type="spellStart"/>
      <w:r w:rsidRPr="000D4970">
        <w:t>тɵрагасынын</w:t>
      </w:r>
      <w:proofErr w:type="spellEnd"/>
      <w:r w:rsidRPr="000D4970">
        <w:t xml:space="preserve"> </w:t>
      </w:r>
      <w:proofErr w:type="spellStart"/>
      <w:r w:rsidRPr="000D4970">
        <w:t>аты-жɵнү</w:t>
      </w:r>
      <w:proofErr w:type="spellEnd"/>
      <w:r w:rsidR="00F3044F" w:rsidRPr="000D4970">
        <w:rPr>
          <w:lang w:val="ky-KG"/>
        </w:rPr>
        <w:t>_____</w:t>
      </w:r>
      <w:r w:rsidR="00A51B82" w:rsidRPr="000D4970">
        <w:rPr>
          <w:u w:val="single"/>
        </w:rPr>
        <w:tab/>
      </w:r>
      <w:r w:rsidRPr="000D4970">
        <w:rPr>
          <w:u w:val="single"/>
        </w:rPr>
        <w:t>_______________________________________________</w:t>
      </w:r>
    </w:p>
    <w:p w14:paraId="207CAEBD" w14:textId="77777777" w:rsidR="00A51B82" w:rsidRPr="000D4970" w:rsidRDefault="00A51B82" w:rsidP="0085482B">
      <w:pPr>
        <w:spacing w:after="0"/>
        <w:jc w:val="both"/>
        <w:rPr>
          <w:sz w:val="12"/>
        </w:rPr>
      </w:pPr>
    </w:p>
    <w:tbl>
      <w:tblPr>
        <w:tblStyle w:val="TableNormal"/>
        <w:tblW w:w="14938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112"/>
        <w:gridCol w:w="6287"/>
        <w:gridCol w:w="2624"/>
        <w:gridCol w:w="1576"/>
        <w:gridCol w:w="1719"/>
      </w:tblGrid>
      <w:tr w:rsidR="000D4970" w:rsidRPr="000D4970" w14:paraId="0BFA251B" w14:textId="77777777" w:rsidTr="00886B20">
        <w:trPr>
          <w:trHeight w:val="853"/>
        </w:trPr>
        <w:tc>
          <w:tcPr>
            <w:tcW w:w="620" w:type="dxa"/>
            <w:vAlign w:val="center"/>
          </w:tcPr>
          <w:p w14:paraId="7314DB68" w14:textId="23BF4AD2" w:rsidR="00A51B82" w:rsidRPr="000D4970" w:rsidRDefault="00A51B82" w:rsidP="007E3912">
            <w:pPr>
              <w:pStyle w:val="TableParagraph"/>
              <w:jc w:val="center"/>
              <w:rPr>
                <w:b/>
                <w:lang w:val="ru-RU"/>
              </w:rPr>
            </w:pPr>
            <w:r w:rsidRPr="000D4970">
              <w:rPr>
                <w:b/>
                <w:spacing w:val="-10"/>
                <w:lang w:val="ru-RU"/>
              </w:rPr>
              <w:t>№</w:t>
            </w:r>
            <w:r w:rsidRPr="000D4970">
              <w:rPr>
                <w:b/>
                <w:spacing w:val="-5"/>
                <w:lang w:val="ru-RU"/>
              </w:rPr>
              <w:t xml:space="preserve"> </w:t>
            </w:r>
            <w:r w:rsidR="007418B8" w:rsidRPr="000D4970">
              <w:rPr>
                <w:b/>
                <w:spacing w:val="-5"/>
                <w:lang w:val="ru-RU"/>
              </w:rPr>
              <w:t>к/н</w:t>
            </w:r>
          </w:p>
        </w:tc>
        <w:tc>
          <w:tcPr>
            <w:tcW w:w="2112" w:type="dxa"/>
            <w:vAlign w:val="center"/>
          </w:tcPr>
          <w:p w14:paraId="0232157A" w14:textId="1503E498" w:rsidR="00A51B82" w:rsidRPr="000D4970" w:rsidRDefault="007418B8" w:rsidP="007E3912">
            <w:pPr>
              <w:pStyle w:val="TableParagraph"/>
              <w:jc w:val="center"/>
              <w:rPr>
                <w:b/>
                <w:lang w:val="ru-RU"/>
              </w:rPr>
            </w:pPr>
            <w:proofErr w:type="spellStart"/>
            <w:r w:rsidRPr="000D4970">
              <w:rPr>
                <w:b/>
                <w:lang w:val="ru-RU"/>
              </w:rPr>
              <w:t>Техникалык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бузулуу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убактысы</w:t>
            </w:r>
            <w:proofErr w:type="spellEnd"/>
          </w:p>
        </w:tc>
        <w:tc>
          <w:tcPr>
            <w:tcW w:w="6287" w:type="dxa"/>
            <w:vAlign w:val="center"/>
          </w:tcPr>
          <w:p w14:paraId="3939FE79" w14:textId="1B7551F5" w:rsidR="007418B8" w:rsidRPr="000D4970" w:rsidRDefault="007418B8" w:rsidP="007E3912">
            <w:pPr>
              <w:pStyle w:val="TableParagraph"/>
              <w:jc w:val="center"/>
              <w:rPr>
                <w:b/>
                <w:lang w:val="ru-RU"/>
              </w:rPr>
            </w:pPr>
            <w:proofErr w:type="spellStart"/>
            <w:r w:rsidRPr="000D4970">
              <w:rPr>
                <w:b/>
                <w:lang w:val="ru-RU"/>
              </w:rPr>
              <w:t>Техникалык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бузулуунун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сүрөттөлүшү</w:t>
            </w:r>
            <w:proofErr w:type="spellEnd"/>
            <w:r w:rsidRPr="000D4970">
              <w:rPr>
                <w:b/>
                <w:lang w:val="ru-RU"/>
              </w:rPr>
              <w:t xml:space="preserve"> (</w:t>
            </w:r>
            <w:proofErr w:type="spellStart"/>
            <w:r w:rsidRPr="000D4970">
              <w:rPr>
                <w:b/>
                <w:lang w:val="ru-RU"/>
              </w:rPr>
              <w:t>шайлоочу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биометрикалык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r w:rsidR="00D34DB0" w:rsidRPr="000D4970">
              <w:rPr>
                <w:b/>
                <w:lang w:val="ky-KG"/>
              </w:rPr>
              <w:t>идентификациялоодон</w:t>
            </w:r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өт</w:t>
            </w:r>
            <w:proofErr w:type="spellEnd"/>
            <w:r w:rsidR="00D34DB0" w:rsidRPr="000D4970">
              <w:rPr>
                <w:b/>
                <w:lang w:val="ky-KG"/>
              </w:rPr>
              <w:t>ө албай</w:t>
            </w:r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калды</w:t>
            </w:r>
            <w:proofErr w:type="spellEnd"/>
            <w:r w:rsidRPr="000D4970">
              <w:rPr>
                <w:b/>
                <w:lang w:val="ru-RU"/>
              </w:rPr>
              <w:t xml:space="preserve">, система </w:t>
            </w:r>
            <w:proofErr w:type="spellStart"/>
            <w:r w:rsidRPr="000D4970">
              <w:rPr>
                <w:b/>
                <w:lang w:val="ru-RU"/>
              </w:rPr>
              <w:t>өчүрүлдү</w:t>
            </w:r>
            <w:proofErr w:type="spellEnd"/>
            <w:r w:rsidRPr="000D4970">
              <w:rPr>
                <w:b/>
                <w:lang w:val="ru-RU"/>
              </w:rPr>
              <w:t xml:space="preserve"> же кайра </w:t>
            </w:r>
            <w:proofErr w:type="spellStart"/>
            <w:r w:rsidRPr="000D4970">
              <w:rPr>
                <w:b/>
                <w:lang w:val="ru-RU"/>
              </w:rPr>
              <w:t>жүктөлдү</w:t>
            </w:r>
            <w:proofErr w:type="spellEnd"/>
            <w:r w:rsidRPr="000D4970">
              <w:rPr>
                <w:b/>
                <w:lang w:val="ru-RU"/>
              </w:rPr>
              <w:t xml:space="preserve">, </w:t>
            </w:r>
            <w:proofErr w:type="spellStart"/>
            <w:r w:rsidRPr="000D4970">
              <w:rPr>
                <w:b/>
                <w:lang w:val="ru-RU"/>
              </w:rPr>
              <w:t>чекти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басып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чыгаруу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убактысы</w:t>
            </w:r>
            <w:proofErr w:type="spellEnd"/>
            <w:r w:rsidRPr="000D4970">
              <w:rPr>
                <w:b/>
                <w:lang w:val="ru-RU"/>
              </w:rPr>
              <w:t xml:space="preserve"> уза</w:t>
            </w:r>
            <w:r w:rsidR="0094465B" w:rsidRPr="000D4970">
              <w:rPr>
                <w:b/>
                <w:lang w:val="ky-KG"/>
              </w:rPr>
              <w:t>рып кетти</w:t>
            </w:r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ж.б</w:t>
            </w:r>
            <w:proofErr w:type="spellEnd"/>
            <w:r w:rsidRPr="000D4970">
              <w:rPr>
                <w:b/>
                <w:lang w:val="ru-RU"/>
              </w:rPr>
              <w:t>.)</w:t>
            </w:r>
          </w:p>
          <w:p w14:paraId="4D2ABE65" w14:textId="77777777" w:rsidR="007418B8" w:rsidRPr="000D4970" w:rsidRDefault="007418B8" w:rsidP="007E3912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566EA3FD" w14:textId="5095EE5A" w:rsidR="00A51B82" w:rsidRPr="000D4970" w:rsidRDefault="00A51B82" w:rsidP="007E3912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2624" w:type="dxa"/>
            <w:vAlign w:val="center"/>
          </w:tcPr>
          <w:p w14:paraId="6D96035E" w14:textId="78571224" w:rsidR="00A51B82" w:rsidRPr="000D4970" w:rsidRDefault="005451FB" w:rsidP="00D34DB0">
            <w:pPr>
              <w:pStyle w:val="TableParagraph"/>
              <w:jc w:val="center"/>
              <w:rPr>
                <w:b/>
                <w:lang w:val="ru-RU"/>
              </w:rPr>
            </w:pPr>
            <w:r w:rsidRPr="000D4970">
              <w:rPr>
                <w:b/>
                <w:lang w:val="ru-RU"/>
              </w:rPr>
              <w:t>Техник</w:t>
            </w:r>
            <w:r w:rsidR="007E3912" w:rsidRPr="000D4970">
              <w:rPr>
                <w:b/>
                <w:lang w:val="ky-KG"/>
              </w:rPr>
              <w:t>а</w:t>
            </w:r>
            <w:r w:rsidRPr="000D4970">
              <w:rPr>
                <w:b/>
                <w:lang w:val="ru-RU"/>
              </w:rPr>
              <w:t xml:space="preserve">лык </w:t>
            </w:r>
            <w:r w:rsidR="00D34DB0" w:rsidRPr="000D4970">
              <w:rPr>
                <w:b/>
                <w:lang w:val="ky-KG"/>
              </w:rPr>
              <w:t>бузулуу болгондогу</w:t>
            </w:r>
            <w:r w:rsidR="00F72630" w:rsidRPr="000D4970">
              <w:rPr>
                <w:b/>
                <w:lang w:val="ky-KG"/>
              </w:rPr>
              <w:t xml:space="preserve"> шарттар</w:t>
            </w:r>
          </w:p>
        </w:tc>
        <w:tc>
          <w:tcPr>
            <w:tcW w:w="1576" w:type="dxa"/>
            <w:vAlign w:val="center"/>
          </w:tcPr>
          <w:p w14:paraId="2F0C118E" w14:textId="29DE3816" w:rsidR="00A51B82" w:rsidRPr="000D4970" w:rsidRDefault="003C731A" w:rsidP="003C731A">
            <w:pPr>
              <w:pStyle w:val="TableParagraph"/>
              <w:jc w:val="center"/>
              <w:rPr>
                <w:b/>
                <w:lang w:val="ru-RU"/>
              </w:rPr>
            </w:pPr>
            <w:r w:rsidRPr="000D4970">
              <w:rPr>
                <w:b/>
                <w:spacing w:val="-2"/>
                <w:lang w:val="ky-KG"/>
              </w:rPr>
              <w:t>Ыктымалдуу себеби</w:t>
            </w:r>
          </w:p>
        </w:tc>
        <w:tc>
          <w:tcPr>
            <w:tcW w:w="1719" w:type="dxa"/>
            <w:vAlign w:val="center"/>
          </w:tcPr>
          <w:p w14:paraId="7D0A3758" w14:textId="28903D16" w:rsidR="00A51B82" w:rsidRPr="000D4970" w:rsidRDefault="003C731A" w:rsidP="003C731A">
            <w:pPr>
              <w:pStyle w:val="TableParagraph"/>
              <w:jc w:val="center"/>
              <w:rPr>
                <w:b/>
                <w:lang w:val="ru-RU"/>
              </w:rPr>
            </w:pPr>
            <w:r w:rsidRPr="000D4970">
              <w:rPr>
                <w:b/>
                <w:spacing w:val="-2"/>
                <w:lang w:val="ky-KG"/>
              </w:rPr>
              <w:t>Эскертүү</w:t>
            </w:r>
          </w:p>
        </w:tc>
      </w:tr>
      <w:tr w:rsidR="000D4970" w:rsidRPr="000D4970" w14:paraId="60FC158D" w14:textId="77777777" w:rsidTr="00886B20">
        <w:trPr>
          <w:trHeight w:val="326"/>
        </w:trPr>
        <w:tc>
          <w:tcPr>
            <w:tcW w:w="620" w:type="dxa"/>
          </w:tcPr>
          <w:p w14:paraId="166E3349" w14:textId="77777777" w:rsidR="00A51B82" w:rsidRPr="000D4970" w:rsidRDefault="00A51B82" w:rsidP="00652D42">
            <w:pPr>
              <w:pStyle w:val="TableParagraph"/>
              <w:jc w:val="center"/>
              <w:rPr>
                <w:lang w:val="ru-RU"/>
              </w:rPr>
            </w:pPr>
            <w:r w:rsidRPr="000D4970">
              <w:rPr>
                <w:spacing w:val="-10"/>
                <w:lang w:val="ru-RU"/>
              </w:rPr>
              <w:t>1</w:t>
            </w:r>
          </w:p>
        </w:tc>
        <w:tc>
          <w:tcPr>
            <w:tcW w:w="2112" w:type="dxa"/>
          </w:tcPr>
          <w:p w14:paraId="1CB22D05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6287" w:type="dxa"/>
          </w:tcPr>
          <w:p w14:paraId="7A75E6D0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624" w:type="dxa"/>
          </w:tcPr>
          <w:p w14:paraId="1824BD24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6" w:type="dxa"/>
          </w:tcPr>
          <w:p w14:paraId="5478C00E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719" w:type="dxa"/>
          </w:tcPr>
          <w:p w14:paraId="376CB8D8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0D4970" w:rsidRPr="000D4970" w14:paraId="7307CDE8" w14:textId="77777777" w:rsidTr="00886B20">
        <w:trPr>
          <w:trHeight w:val="323"/>
        </w:trPr>
        <w:tc>
          <w:tcPr>
            <w:tcW w:w="620" w:type="dxa"/>
          </w:tcPr>
          <w:p w14:paraId="41D3AF52" w14:textId="77777777" w:rsidR="00A51B82" w:rsidRPr="000D4970" w:rsidRDefault="00A51B82" w:rsidP="00652D42">
            <w:pPr>
              <w:pStyle w:val="TableParagraph"/>
              <w:jc w:val="center"/>
              <w:rPr>
                <w:lang w:val="ru-RU"/>
              </w:rPr>
            </w:pPr>
            <w:r w:rsidRPr="000D4970">
              <w:rPr>
                <w:spacing w:val="-10"/>
                <w:lang w:val="ru-RU"/>
              </w:rPr>
              <w:t>2</w:t>
            </w:r>
          </w:p>
        </w:tc>
        <w:tc>
          <w:tcPr>
            <w:tcW w:w="2112" w:type="dxa"/>
          </w:tcPr>
          <w:p w14:paraId="70F9A23F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6287" w:type="dxa"/>
          </w:tcPr>
          <w:p w14:paraId="33D23356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624" w:type="dxa"/>
          </w:tcPr>
          <w:p w14:paraId="22084C2D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6" w:type="dxa"/>
          </w:tcPr>
          <w:p w14:paraId="335F1D56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719" w:type="dxa"/>
          </w:tcPr>
          <w:p w14:paraId="62F52E8D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0D4970" w:rsidRPr="000D4970" w14:paraId="6C2EF604" w14:textId="77777777" w:rsidTr="00886B20">
        <w:trPr>
          <w:trHeight w:val="325"/>
        </w:trPr>
        <w:tc>
          <w:tcPr>
            <w:tcW w:w="620" w:type="dxa"/>
          </w:tcPr>
          <w:p w14:paraId="0D7332B3" w14:textId="77777777" w:rsidR="00A51B82" w:rsidRPr="000D4970" w:rsidRDefault="00A51B82" w:rsidP="00652D42">
            <w:pPr>
              <w:pStyle w:val="TableParagraph"/>
              <w:jc w:val="center"/>
              <w:rPr>
                <w:lang w:val="ru-RU"/>
              </w:rPr>
            </w:pPr>
            <w:r w:rsidRPr="000D4970">
              <w:rPr>
                <w:spacing w:val="-10"/>
                <w:lang w:val="ru-RU"/>
              </w:rPr>
              <w:t>3</w:t>
            </w:r>
          </w:p>
        </w:tc>
        <w:tc>
          <w:tcPr>
            <w:tcW w:w="2112" w:type="dxa"/>
          </w:tcPr>
          <w:p w14:paraId="176CA26B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6287" w:type="dxa"/>
          </w:tcPr>
          <w:p w14:paraId="3D9FAED9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624" w:type="dxa"/>
          </w:tcPr>
          <w:p w14:paraId="32039BB7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6" w:type="dxa"/>
          </w:tcPr>
          <w:p w14:paraId="4F799000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719" w:type="dxa"/>
          </w:tcPr>
          <w:p w14:paraId="059625A6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0D4970" w:rsidRPr="000D4970" w14:paraId="1BE4C4A2" w14:textId="77777777" w:rsidTr="00886B20">
        <w:trPr>
          <w:trHeight w:val="323"/>
        </w:trPr>
        <w:tc>
          <w:tcPr>
            <w:tcW w:w="620" w:type="dxa"/>
          </w:tcPr>
          <w:p w14:paraId="60A0F7CE" w14:textId="77777777" w:rsidR="00A51B82" w:rsidRPr="000D4970" w:rsidRDefault="00A51B82" w:rsidP="00652D42">
            <w:pPr>
              <w:pStyle w:val="TableParagraph"/>
              <w:jc w:val="center"/>
              <w:rPr>
                <w:lang w:val="ru-RU"/>
              </w:rPr>
            </w:pPr>
            <w:r w:rsidRPr="000D4970">
              <w:rPr>
                <w:spacing w:val="-10"/>
                <w:lang w:val="ru-RU"/>
              </w:rPr>
              <w:t>4</w:t>
            </w:r>
          </w:p>
        </w:tc>
        <w:tc>
          <w:tcPr>
            <w:tcW w:w="2112" w:type="dxa"/>
          </w:tcPr>
          <w:p w14:paraId="1A4F7986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6287" w:type="dxa"/>
          </w:tcPr>
          <w:p w14:paraId="75F5BB6E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624" w:type="dxa"/>
          </w:tcPr>
          <w:p w14:paraId="6F245C2D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6" w:type="dxa"/>
          </w:tcPr>
          <w:p w14:paraId="60F115DE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719" w:type="dxa"/>
          </w:tcPr>
          <w:p w14:paraId="1BE0D8AA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0D4970" w:rsidRPr="000D4970" w14:paraId="4AA3964F" w14:textId="77777777" w:rsidTr="00886B20">
        <w:trPr>
          <w:trHeight w:val="325"/>
        </w:trPr>
        <w:tc>
          <w:tcPr>
            <w:tcW w:w="620" w:type="dxa"/>
          </w:tcPr>
          <w:p w14:paraId="32582A48" w14:textId="77777777" w:rsidR="00A51B82" w:rsidRPr="000D4970" w:rsidRDefault="00A51B82" w:rsidP="00652D42">
            <w:pPr>
              <w:pStyle w:val="TableParagraph"/>
              <w:jc w:val="center"/>
              <w:rPr>
                <w:lang w:val="ru-RU"/>
              </w:rPr>
            </w:pPr>
            <w:r w:rsidRPr="000D4970">
              <w:rPr>
                <w:spacing w:val="-10"/>
                <w:lang w:val="ru-RU"/>
              </w:rPr>
              <w:t>5</w:t>
            </w:r>
          </w:p>
        </w:tc>
        <w:tc>
          <w:tcPr>
            <w:tcW w:w="2112" w:type="dxa"/>
          </w:tcPr>
          <w:p w14:paraId="7B5AE52B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6287" w:type="dxa"/>
          </w:tcPr>
          <w:p w14:paraId="69169ABB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624" w:type="dxa"/>
          </w:tcPr>
          <w:p w14:paraId="233AD85E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6" w:type="dxa"/>
          </w:tcPr>
          <w:p w14:paraId="238B5F39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719" w:type="dxa"/>
          </w:tcPr>
          <w:p w14:paraId="34D0D5B7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0D4970" w:rsidRPr="000D4970" w14:paraId="1CFB3881" w14:textId="77777777" w:rsidTr="00886B20">
        <w:trPr>
          <w:trHeight w:val="342"/>
        </w:trPr>
        <w:tc>
          <w:tcPr>
            <w:tcW w:w="620" w:type="dxa"/>
          </w:tcPr>
          <w:p w14:paraId="00CA43D2" w14:textId="77777777" w:rsidR="00A51B82" w:rsidRPr="000D4970" w:rsidRDefault="00A51B82" w:rsidP="00652D42">
            <w:pPr>
              <w:pStyle w:val="TableParagraph"/>
              <w:jc w:val="center"/>
              <w:rPr>
                <w:lang w:val="ru-RU"/>
              </w:rPr>
            </w:pPr>
            <w:r w:rsidRPr="000D4970">
              <w:rPr>
                <w:spacing w:val="-10"/>
                <w:lang w:val="ru-RU"/>
              </w:rPr>
              <w:t>6</w:t>
            </w:r>
          </w:p>
        </w:tc>
        <w:tc>
          <w:tcPr>
            <w:tcW w:w="2112" w:type="dxa"/>
          </w:tcPr>
          <w:p w14:paraId="6A989113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6287" w:type="dxa"/>
          </w:tcPr>
          <w:p w14:paraId="7A02722C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624" w:type="dxa"/>
          </w:tcPr>
          <w:p w14:paraId="4AE2F958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6" w:type="dxa"/>
          </w:tcPr>
          <w:p w14:paraId="00848C73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719" w:type="dxa"/>
          </w:tcPr>
          <w:p w14:paraId="780CC555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A51B82" w:rsidRPr="000D4970" w14:paraId="4313DE37" w14:textId="77777777" w:rsidTr="00886B20">
        <w:trPr>
          <w:trHeight w:val="325"/>
        </w:trPr>
        <w:tc>
          <w:tcPr>
            <w:tcW w:w="620" w:type="dxa"/>
          </w:tcPr>
          <w:p w14:paraId="6CB37E28" w14:textId="77777777" w:rsidR="00A51B82" w:rsidRPr="000D4970" w:rsidRDefault="00A51B82" w:rsidP="00652D42">
            <w:pPr>
              <w:pStyle w:val="TableParagraph"/>
              <w:jc w:val="center"/>
              <w:rPr>
                <w:lang w:val="ru-RU"/>
              </w:rPr>
            </w:pPr>
            <w:r w:rsidRPr="000D4970">
              <w:rPr>
                <w:spacing w:val="-10"/>
                <w:lang w:val="ru-RU"/>
              </w:rPr>
              <w:t>7</w:t>
            </w:r>
          </w:p>
        </w:tc>
        <w:tc>
          <w:tcPr>
            <w:tcW w:w="2112" w:type="dxa"/>
          </w:tcPr>
          <w:p w14:paraId="3CFBC7CE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6287" w:type="dxa"/>
          </w:tcPr>
          <w:p w14:paraId="222D0CAB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624" w:type="dxa"/>
          </w:tcPr>
          <w:p w14:paraId="354BC600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6" w:type="dxa"/>
          </w:tcPr>
          <w:p w14:paraId="36F7CB96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719" w:type="dxa"/>
          </w:tcPr>
          <w:p w14:paraId="5B4A0E4F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</w:tbl>
    <w:p w14:paraId="6C40C4EF" w14:textId="77777777" w:rsidR="00A51B82" w:rsidRPr="00F3656C" w:rsidRDefault="00A51B82" w:rsidP="0085482B">
      <w:pPr>
        <w:spacing w:after="0"/>
        <w:jc w:val="both"/>
        <w:rPr>
          <w:sz w:val="16"/>
          <w:szCs w:val="16"/>
        </w:rPr>
      </w:pPr>
    </w:p>
    <w:p w14:paraId="0BD006AE" w14:textId="77777777" w:rsidR="00A51B82" w:rsidRPr="000D4970" w:rsidRDefault="00A51B82" w:rsidP="0085482B">
      <w:pPr>
        <w:spacing w:after="0"/>
        <w:jc w:val="both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722"/>
        <w:gridCol w:w="3348"/>
        <w:gridCol w:w="2386"/>
      </w:tblGrid>
      <w:tr w:rsidR="000D4970" w:rsidRPr="000D4970" w14:paraId="58AD0CBB" w14:textId="77777777" w:rsidTr="007E3912">
        <w:trPr>
          <w:trHeight w:val="20"/>
        </w:trPr>
        <w:tc>
          <w:tcPr>
            <w:tcW w:w="4722" w:type="dxa"/>
          </w:tcPr>
          <w:p w14:paraId="469CEC72" w14:textId="181E81FA" w:rsidR="00A51B82" w:rsidRPr="000D4970" w:rsidRDefault="005451FB" w:rsidP="007E3912">
            <w:pPr>
              <w:pStyle w:val="TableParagraph"/>
              <w:jc w:val="both"/>
              <w:rPr>
                <w:lang w:val="ru-RU"/>
              </w:rPr>
            </w:pPr>
            <w:r w:rsidRPr="000D4970">
              <w:rPr>
                <w:lang w:val="ru-RU"/>
              </w:rPr>
              <w:t>УШК</w:t>
            </w:r>
            <w:r w:rsidR="00BE0FB3" w:rsidRPr="000D4970">
              <w:rPr>
                <w:lang w:val="ky-KG"/>
              </w:rPr>
              <w:t>нын</w:t>
            </w:r>
            <w:r w:rsidRPr="000D4970">
              <w:rPr>
                <w:lang w:val="ru-RU"/>
              </w:rPr>
              <w:t xml:space="preserve"> </w:t>
            </w:r>
            <w:proofErr w:type="spellStart"/>
            <w:r w:rsidRPr="000D4970">
              <w:rPr>
                <w:lang w:val="ru-RU"/>
              </w:rPr>
              <w:t>тɵрагасынын</w:t>
            </w:r>
            <w:proofErr w:type="spellEnd"/>
            <w:r w:rsidRPr="000D4970">
              <w:rPr>
                <w:lang w:val="ru-RU"/>
              </w:rPr>
              <w:t xml:space="preserve"> кол</w:t>
            </w:r>
            <w:r w:rsidR="007E3912" w:rsidRPr="000D4970">
              <w:rPr>
                <w:lang w:val="ky-KG"/>
              </w:rPr>
              <w:t xml:space="preserve"> </w:t>
            </w:r>
            <w:proofErr w:type="spellStart"/>
            <w:r w:rsidRPr="000D4970">
              <w:rPr>
                <w:lang w:val="ru-RU"/>
              </w:rPr>
              <w:t>тамгасы</w:t>
            </w:r>
            <w:proofErr w:type="spellEnd"/>
          </w:p>
        </w:tc>
        <w:tc>
          <w:tcPr>
            <w:tcW w:w="3348" w:type="dxa"/>
          </w:tcPr>
          <w:p w14:paraId="0D27A3D7" w14:textId="77777777" w:rsidR="00A51B82" w:rsidRPr="000D4970" w:rsidRDefault="00A51B82" w:rsidP="0085482B">
            <w:pPr>
              <w:pStyle w:val="TableParagraph"/>
              <w:tabs>
                <w:tab w:val="left" w:pos="2941"/>
              </w:tabs>
              <w:jc w:val="both"/>
              <w:rPr>
                <w:lang w:val="ru-RU"/>
              </w:rPr>
            </w:pPr>
            <w:r w:rsidRPr="000D4970">
              <w:rPr>
                <w:w w:val="99"/>
                <w:u w:val="single"/>
                <w:lang w:val="ru-RU"/>
              </w:rPr>
              <w:t xml:space="preserve"> </w:t>
            </w:r>
            <w:r w:rsidRPr="000D4970">
              <w:rPr>
                <w:u w:val="single"/>
                <w:lang w:val="ru-RU"/>
              </w:rPr>
              <w:tab/>
            </w:r>
          </w:p>
        </w:tc>
        <w:tc>
          <w:tcPr>
            <w:tcW w:w="2386" w:type="dxa"/>
          </w:tcPr>
          <w:p w14:paraId="44C51B17" w14:textId="77777777" w:rsidR="00A51B82" w:rsidRPr="000D4970" w:rsidRDefault="00A51B82" w:rsidP="0085482B">
            <w:pPr>
              <w:pStyle w:val="TableParagraph"/>
              <w:tabs>
                <w:tab w:val="left" w:pos="2373"/>
              </w:tabs>
              <w:jc w:val="both"/>
              <w:rPr>
                <w:lang w:val="ru-RU"/>
              </w:rPr>
            </w:pPr>
            <w:r w:rsidRPr="000D4970">
              <w:rPr>
                <w:w w:val="99"/>
                <w:u w:val="single"/>
                <w:lang w:val="ru-RU"/>
              </w:rPr>
              <w:t xml:space="preserve"> </w:t>
            </w:r>
            <w:r w:rsidRPr="000D4970">
              <w:rPr>
                <w:u w:val="single"/>
                <w:lang w:val="ru-RU"/>
              </w:rPr>
              <w:tab/>
            </w:r>
          </w:p>
        </w:tc>
      </w:tr>
      <w:tr w:rsidR="000D4970" w:rsidRPr="000D4970" w14:paraId="5B96594E" w14:textId="77777777" w:rsidTr="007E3912">
        <w:trPr>
          <w:trHeight w:val="20"/>
        </w:trPr>
        <w:tc>
          <w:tcPr>
            <w:tcW w:w="4722" w:type="dxa"/>
          </w:tcPr>
          <w:p w14:paraId="01CE57CD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3348" w:type="dxa"/>
          </w:tcPr>
          <w:p w14:paraId="640AFC3B" w14:textId="776E3A0B" w:rsidR="00A51B82" w:rsidRPr="000D4970" w:rsidRDefault="00EC6286" w:rsidP="00EC6286">
            <w:pPr>
              <w:pStyle w:val="TableParagraph"/>
              <w:jc w:val="both"/>
              <w:rPr>
                <w:lang w:val="ru-RU"/>
              </w:rPr>
            </w:pPr>
            <w:r w:rsidRPr="000D4970">
              <w:rPr>
                <w:spacing w:val="-5"/>
                <w:lang w:val="ky-KG"/>
              </w:rPr>
              <w:t>а</w:t>
            </w:r>
            <w:r w:rsidR="007E3912" w:rsidRPr="000D4970">
              <w:rPr>
                <w:spacing w:val="-5"/>
                <w:lang w:val="ky-KG"/>
              </w:rPr>
              <w:t>ты-жөнү</w:t>
            </w:r>
          </w:p>
        </w:tc>
        <w:tc>
          <w:tcPr>
            <w:tcW w:w="2386" w:type="dxa"/>
          </w:tcPr>
          <w:p w14:paraId="147B5C73" w14:textId="607E0A26" w:rsidR="00A51B82" w:rsidRPr="000D4970" w:rsidRDefault="007E3912" w:rsidP="007E3912">
            <w:pPr>
              <w:pStyle w:val="TableParagraph"/>
              <w:tabs>
                <w:tab w:val="left" w:pos="2373"/>
              </w:tabs>
              <w:jc w:val="both"/>
              <w:rPr>
                <w:lang w:val="ru-RU"/>
              </w:rPr>
            </w:pPr>
            <w:r w:rsidRPr="000D4970">
              <w:rPr>
                <w:spacing w:val="-2"/>
                <w:lang w:val="ky-KG"/>
              </w:rPr>
              <w:t>к</w:t>
            </w:r>
            <w:proofErr w:type="spellStart"/>
            <w:r w:rsidR="005451FB" w:rsidRPr="000D4970">
              <w:rPr>
                <w:spacing w:val="-2"/>
                <w:lang w:val="ru-RU"/>
              </w:rPr>
              <w:t>ол</w:t>
            </w:r>
            <w:proofErr w:type="spellEnd"/>
            <w:r w:rsidRPr="000D4970">
              <w:rPr>
                <w:spacing w:val="-2"/>
                <w:lang w:val="ky-KG"/>
              </w:rPr>
              <w:t xml:space="preserve"> </w:t>
            </w:r>
            <w:proofErr w:type="spellStart"/>
            <w:r w:rsidR="005451FB" w:rsidRPr="000D4970">
              <w:rPr>
                <w:spacing w:val="-2"/>
                <w:lang w:val="ru-RU"/>
              </w:rPr>
              <w:t>тамгасы</w:t>
            </w:r>
            <w:proofErr w:type="spellEnd"/>
          </w:p>
        </w:tc>
      </w:tr>
      <w:tr w:rsidR="000D4970" w:rsidRPr="000D4970" w14:paraId="27579ABD" w14:textId="77777777" w:rsidTr="007E3912">
        <w:trPr>
          <w:trHeight w:val="20"/>
        </w:trPr>
        <w:tc>
          <w:tcPr>
            <w:tcW w:w="4722" w:type="dxa"/>
          </w:tcPr>
          <w:p w14:paraId="290CE855" w14:textId="77777777" w:rsidR="00886B20" w:rsidRPr="000D4970" w:rsidRDefault="00886B20" w:rsidP="0085482B">
            <w:pPr>
              <w:pStyle w:val="TableParagraph"/>
              <w:jc w:val="both"/>
            </w:pPr>
          </w:p>
        </w:tc>
        <w:tc>
          <w:tcPr>
            <w:tcW w:w="3348" w:type="dxa"/>
          </w:tcPr>
          <w:p w14:paraId="6F39D01B" w14:textId="77777777" w:rsidR="00886B20" w:rsidRPr="000D4970" w:rsidRDefault="00886B20" w:rsidP="0085482B">
            <w:pPr>
              <w:pStyle w:val="TableParagraph"/>
              <w:jc w:val="both"/>
              <w:rPr>
                <w:spacing w:val="-5"/>
              </w:rPr>
            </w:pPr>
          </w:p>
        </w:tc>
        <w:tc>
          <w:tcPr>
            <w:tcW w:w="2386" w:type="dxa"/>
          </w:tcPr>
          <w:p w14:paraId="17F183BD" w14:textId="77777777" w:rsidR="00886B20" w:rsidRPr="000D4970" w:rsidRDefault="00886B20" w:rsidP="0085482B">
            <w:pPr>
              <w:pStyle w:val="TableParagraph"/>
              <w:tabs>
                <w:tab w:val="left" w:pos="2373"/>
              </w:tabs>
              <w:jc w:val="both"/>
              <w:rPr>
                <w:spacing w:val="-2"/>
              </w:rPr>
            </w:pPr>
          </w:p>
        </w:tc>
      </w:tr>
      <w:tr w:rsidR="000D4970" w:rsidRPr="000D4970" w14:paraId="5916162B" w14:textId="77777777" w:rsidTr="007E3912">
        <w:trPr>
          <w:trHeight w:val="20"/>
        </w:trPr>
        <w:tc>
          <w:tcPr>
            <w:tcW w:w="4722" w:type="dxa"/>
          </w:tcPr>
          <w:p w14:paraId="31ECE1A6" w14:textId="7BFC4929" w:rsidR="00A51B82" w:rsidRPr="000D4970" w:rsidRDefault="005451FB" w:rsidP="0094465B">
            <w:pPr>
              <w:pStyle w:val="TableParagraph"/>
              <w:jc w:val="both"/>
              <w:rPr>
                <w:lang w:val="ru-RU"/>
              </w:rPr>
            </w:pPr>
            <w:proofErr w:type="spellStart"/>
            <w:r w:rsidRPr="000D4970">
              <w:rPr>
                <w:lang w:val="ru-RU"/>
              </w:rPr>
              <w:t>Идентификациялоо</w:t>
            </w:r>
            <w:proofErr w:type="spellEnd"/>
            <w:r w:rsidR="007E3912" w:rsidRPr="000D4970">
              <w:rPr>
                <w:lang w:val="ky-KG"/>
              </w:rPr>
              <w:t xml:space="preserve"> </w:t>
            </w:r>
            <w:r w:rsidRPr="000D4970">
              <w:rPr>
                <w:lang w:val="ru-RU"/>
              </w:rPr>
              <w:t>оператор</w:t>
            </w:r>
            <w:r w:rsidR="0094465B" w:rsidRPr="000D4970">
              <w:rPr>
                <w:lang w:val="ky-KG"/>
              </w:rPr>
              <w:t>унун</w:t>
            </w:r>
            <w:r w:rsidRPr="000D4970">
              <w:rPr>
                <w:lang w:val="ru-RU"/>
              </w:rPr>
              <w:t xml:space="preserve"> кол </w:t>
            </w:r>
            <w:proofErr w:type="spellStart"/>
            <w:r w:rsidRPr="000D4970">
              <w:rPr>
                <w:lang w:val="ru-RU"/>
              </w:rPr>
              <w:t>тамгасы</w:t>
            </w:r>
            <w:proofErr w:type="spellEnd"/>
            <w:r w:rsidR="001F022B" w:rsidRPr="000D4970">
              <w:rPr>
                <w:lang w:val="ru-RU"/>
              </w:rPr>
              <w:t xml:space="preserve"> </w:t>
            </w:r>
          </w:p>
        </w:tc>
        <w:tc>
          <w:tcPr>
            <w:tcW w:w="3348" w:type="dxa"/>
          </w:tcPr>
          <w:p w14:paraId="67996EC0" w14:textId="435DD099" w:rsidR="00A51B82" w:rsidRPr="000D4970" w:rsidRDefault="00F3044F" w:rsidP="00F3044F">
            <w:pPr>
              <w:pStyle w:val="TableParagraph"/>
              <w:tabs>
                <w:tab w:val="left" w:pos="2942"/>
              </w:tabs>
              <w:jc w:val="both"/>
              <w:rPr>
                <w:lang w:val="ru-RU"/>
              </w:rPr>
            </w:pPr>
            <w:r w:rsidRPr="000D4970">
              <w:rPr>
                <w:w w:val="99"/>
                <w:u w:val="single"/>
                <w:lang w:val="ru-RU"/>
              </w:rPr>
              <w:tab/>
            </w:r>
            <w:r w:rsidR="00A51B82" w:rsidRPr="000D4970">
              <w:rPr>
                <w:u w:val="single"/>
                <w:lang w:val="ru-RU"/>
              </w:rPr>
              <w:tab/>
            </w:r>
          </w:p>
        </w:tc>
        <w:tc>
          <w:tcPr>
            <w:tcW w:w="2386" w:type="dxa"/>
          </w:tcPr>
          <w:p w14:paraId="043AA69A" w14:textId="77777777" w:rsidR="00A51B82" w:rsidRPr="000D4970" w:rsidRDefault="00A51B82" w:rsidP="0085482B">
            <w:pPr>
              <w:pStyle w:val="TableParagraph"/>
              <w:tabs>
                <w:tab w:val="left" w:pos="2373"/>
              </w:tabs>
              <w:jc w:val="both"/>
              <w:rPr>
                <w:lang w:val="ru-RU"/>
              </w:rPr>
            </w:pPr>
            <w:r w:rsidRPr="000D4970">
              <w:rPr>
                <w:w w:val="99"/>
                <w:u w:val="single"/>
                <w:lang w:val="ru-RU"/>
              </w:rPr>
              <w:t xml:space="preserve"> </w:t>
            </w:r>
            <w:r w:rsidRPr="000D4970">
              <w:rPr>
                <w:u w:val="single"/>
                <w:lang w:val="ru-RU"/>
              </w:rPr>
              <w:tab/>
            </w:r>
          </w:p>
        </w:tc>
      </w:tr>
      <w:tr w:rsidR="000D4970" w:rsidRPr="000D4970" w14:paraId="03C2A9B7" w14:textId="77777777" w:rsidTr="007E3912">
        <w:trPr>
          <w:trHeight w:val="20"/>
        </w:trPr>
        <w:tc>
          <w:tcPr>
            <w:tcW w:w="4722" w:type="dxa"/>
          </w:tcPr>
          <w:p w14:paraId="3F5D609D" w14:textId="77777777" w:rsidR="00A51B82" w:rsidRPr="000D4970" w:rsidRDefault="00A51B82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3348" w:type="dxa"/>
          </w:tcPr>
          <w:p w14:paraId="7C503D93" w14:textId="67006ABE" w:rsidR="00A51B82" w:rsidRPr="000D4970" w:rsidRDefault="00EC6286" w:rsidP="00EC6286">
            <w:pPr>
              <w:pStyle w:val="TableParagraph"/>
              <w:jc w:val="both"/>
              <w:rPr>
                <w:lang w:val="ru-RU"/>
              </w:rPr>
            </w:pPr>
            <w:r w:rsidRPr="000D4970">
              <w:rPr>
                <w:spacing w:val="-5"/>
                <w:lang w:val="ky-KG"/>
              </w:rPr>
              <w:t>аты-жөнү</w:t>
            </w:r>
          </w:p>
        </w:tc>
        <w:tc>
          <w:tcPr>
            <w:tcW w:w="2386" w:type="dxa"/>
          </w:tcPr>
          <w:p w14:paraId="2D5728BD" w14:textId="541DCE50" w:rsidR="00A51B82" w:rsidRPr="000D4970" w:rsidRDefault="007E3912" w:rsidP="007E3912">
            <w:pPr>
              <w:pStyle w:val="TableParagraph"/>
              <w:tabs>
                <w:tab w:val="left" w:pos="2373"/>
              </w:tabs>
              <w:jc w:val="both"/>
              <w:rPr>
                <w:lang w:val="ru-RU"/>
              </w:rPr>
            </w:pPr>
            <w:r w:rsidRPr="000D4970">
              <w:rPr>
                <w:spacing w:val="-2"/>
                <w:lang w:val="ky-KG"/>
              </w:rPr>
              <w:t>к</w:t>
            </w:r>
            <w:proofErr w:type="spellStart"/>
            <w:r w:rsidR="005451FB" w:rsidRPr="000D4970">
              <w:rPr>
                <w:spacing w:val="-2"/>
                <w:lang w:val="ru-RU"/>
              </w:rPr>
              <w:t>ол</w:t>
            </w:r>
            <w:proofErr w:type="spellEnd"/>
            <w:r w:rsidRPr="000D4970">
              <w:rPr>
                <w:spacing w:val="-2"/>
                <w:lang w:val="ky-KG"/>
              </w:rPr>
              <w:t xml:space="preserve"> </w:t>
            </w:r>
            <w:proofErr w:type="spellStart"/>
            <w:r w:rsidR="005451FB" w:rsidRPr="000D4970">
              <w:rPr>
                <w:spacing w:val="-2"/>
                <w:lang w:val="ru-RU"/>
              </w:rPr>
              <w:t>тамгасы</w:t>
            </w:r>
            <w:proofErr w:type="spellEnd"/>
          </w:p>
        </w:tc>
      </w:tr>
      <w:tr w:rsidR="000D4970" w:rsidRPr="000D4970" w14:paraId="3C9F4303" w14:textId="77777777" w:rsidTr="007E3912">
        <w:trPr>
          <w:trHeight w:val="20"/>
        </w:trPr>
        <w:tc>
          <w:tcPr>
            <w:tcW w:w="4722" w:type="dxa"/>
          </w:tcPr>
          <w:p w14:paraId="33AD5727" w14:textId="77777777" w:rsidR="00F3044F" w:rsidRPr="000D4970" w:rsidRDefault="00F3044F" w:rsidP="00EC6286">
            <w:pPr>
              <w:pStyle w:val="TableParagraph"/>
              <w:jc w:val="both"/>
              <w:rPr>
                <w:lang w:val="ru-RU"/>
              </w:rPr>
            </w:pPr>
          </w:p>
          <w:p w14:paraId="7B005898" w14:textId="22FBDF2C" w:rsidR="0034525D" w:rsidRPr="000D4970" w:rsidRDefault="0034525D" w:rsidP="00EC6286">
            <w:pPr>
              <w:pStyle w:val="TableParagraph"/>
              <w:jc w:val="both"/>
              <w:rPr>
                <w:lang w:val="ru-RU"/>
              </w:rPr>
            </w:pPr>
            <w:proofErr w:type="spellStart"/>
            <w:r w:rsidRPr="000D4970">
              <w:rPr>
                <w:lang w:val="ru-RU"/>
              </w:rPr>
              <w:t>Шайлоочунун</w:t>
            </w:r>
            <w:proofErr w:type="spellEnd"/>
            <w:r w:rsidRPr="000D4970">
              <w:rPr>
                <w:lang w:val="ru-RU"/>
              </w:rPr>
              <w:t xml:space="preserve"> кол </w:t>
            </w:r>
            <w:proofErr w:type="spellStart"/>
            <w:r w:rsidRPr="000D4970">
              <w:rPr>
                <w:lang w:val="ru-RU"/>
              </w:rPr>
              <w:t>тамгасы</w:t>
            </w:r>
            <w:proofErr w:type="spellEnd"/>
            <w:r w:rsidRPr="000D4970">
              <w:rPr>
                <w:lang w:val="ru-RU"/>
              </w:rPr>
              <w:t xml:space="preserve"> </w:t>
            </w:r>
          </w:p>
        </w:tc>
        <w:tc>
          <w:tcPr>
            <w:tcW w:w="3348" w:type="dxa"/>
          </w:tcPr>
          <w:p w14:paraId="2BC640D7" w14:textId="77777777" w:rsidR="00F3044F" w:rsidRPr="000D4970" w:rsidRDefault="0034525D" w:rsidP="001368C2">
            <w:pPr>
              <w:pStyle w:val="TableParagraph"/>
              <w:tabs>
                <w:tab w:val="left" w:pos="2942"/>
              </w:tabs>
              <w:jc w:val="both"/>
              <w:rPr>
                <w:w w:val="99"/>
                <w:u w:val="single"/>
                <w:lang w:val="ru-RU"/>
              </w:rPr>
            </w:pPr>
            <w:r w:rsidRPr="000D4970">
              <w:rPr>
                <w:w w:val="99"/>
                <w:u w:val="single"/>
                <w:lang w:val="ru-RU"/>
              </w:rPr>
              <w:t xml:space="preserve"> </w:t>
            </w:r>
          </w:p>
          <w:p w14:paraId="5753AE90" w14:textId="1BF5478A" w:rsidR="0034525D" w:rsidRPr="000D4970" w:rsidRDefault="0034525D" w:rsidP="001368C2">
            <w:pPr>
              <w:pStyle w:val="TableParagraph"/>
              <w:tabs>
                <w:tab w:val="left" w:pos="2942"/>
              </w:tabs>
              <w:jc w:val="both"/>
              <w:rPr>
                <w:lang w:val="ru-RU"/>
              </w:rPr>
            </w:pPr>
            <w:r w:rsidRPr="000D4970">
              <w:rPr>
                <w:u w:val="single"/>
                <w:lang w:val="ru-RU"/>
              </w:rPr>
              <w:tab/>
            </w:r>
          </w:p>
        </w:tc>
        <w:tc>
          <w:tcPr>
            <w:tcW w:w="2386" w:type="dxa"/>
          </w:tcPr>
          <w:p w14:paraId="26046DD7" w14:textId="77777777" w:rsidR="00F3044F" w:rsidRPr="000D4970" w:rsidRDefault="0034525D" w:rsidP="001368C2">
            <w:pPr>
              <w:pStyle w:val="TableParagraph"/>
              <w:tabs>
                <w:tab w:val="left" w:pos="2373"/>
              </w:tabs>
              <w:jc w:val="both"/>
              <w:rPr>
                <w:w w:val="99"/>
                <w:u w:val="single"/>
                <w:lang w:val="ru-RU"/>
              </w:rPr>
            </w:pPr>
            <w:r w:rsidRPr="000D4970">
              <w:rPr>
                <w:w w:val="99"/>
                <w:u w:val="single"/>
                <w:lang w:val="ru-RU"/>
              </w:rPr>
              <w:t xml:space="preserve"> </w:t>
            </w:r>
          </w:p>
          <w:p w14:paraId="405CA128" w14:textId="6FB24B6C" w:rsidR="0034525D" w:rsidRPr="000D4970" w:rsidRDefault="0034525D" w:rsidP="001368C2">
            <w:pPr>
              <w:pStyle w:val="TableParagraph"/>
              <w:tabs>
                <w:tab w:val="left" w:pos="2373"/>
              </w:tabs>
              <w:jc w:val="both"/>
              <w:rPr>
                <w:lang w:val="ru-RU"/>
              </w:rPr>
            </w:pPr>
            <w:r w:rsidRPr="000D4970">
              <w:rPr>
                <w:u w:val="single"/>
                <w:lang w:val="ru-RU"/>
              </w:rPr>
              <w:tab/>
            </w:r>
          </w:p>
        </w:tc>
      </w:tr>
      <w:tr w:rsidR="000D4970" w:rsidRPr="000D4970" w14:paraId="25341CDB" w14:textId="77777777" w:rsidTr="007E3912">
        <w:trPr>
          <w:trHeight w:val="20"/>
        </w:trPr>
        <w:tc>
          <w:tcPr>
            <w:tcW w:w="4722" w:type="dxa"/>
          </w:tcPr>
          <w:p w14:paraId="44DAAEDE" w14:textId="77777777" w:rsidR="0034525D" w:rsidRPr="000D4970" w:rsidRDefault="0034525D" w:rsidP="001368C2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3348" w:type="dxa"/>
          </w:tcPr>
          <w:p w14:paraId="14736041" w14:textId="42994FE6" w:rsidR="0034525D" w:rsidRPr="000D4970" w:rsidRDefault="00EC6286" w:rsidP="00EC6286">
            <w:pPr>
              <w:pStyle w:val="TableParagraph"/>
              <w:jc w:val="both"/>
              <w:rPr>
                <w:lang w:val="ru-RU"/>
              </w:rPr>
            </w:pPr>
            <w:r w:rsidRPr="000D4970">
              <w:rPr>
                <w:spacing w:val="-5"/>
                <w:lang w:val="ky-KG"/>
              </w:rPr>
              <w:t>аты-жөнү</w:t>
            </w:r>
          </w:p>
        </w:tc>
        <w:tc>
          <w:tcPr>
            <w:tcW w:w="2386" w:type="dxa"/>
          </w:tcPr>
          <w:p w14:paraId="29405CC8" w14:textId="26DAA21C" w:rsidR="0034525D" w:rsidRPr="000D4970" w:rsidRDefault="007E3912" w:rsidP="007E3912">
            <w:pPr>
              <w:pStyle w:val="TableParagraph"/>
              <w:tabs>
                <w:tab w:val="left" w:pos="2373"/>
              </w:tabs>
              <w:jc w:val="both"/>
              <w:rPr>
                <w:lang w:val="ru-RU"/>
              </w:rPr>
            </w:pPr>
            <w:r w:rsidRPr="000D4970">
              <w:rPr>
                <w:spacing w:val="-2"/>
                <w:lang w:val="ky-KG"/>
              </w:rPr>
              <w:t>к</w:t>
            </w:r>
            <w:proofErr w:type="spellStart"/>
            <w:r w:rsidR="0034525D" w:rsidRPr="000D4970">
              <w:rPr>
                <w:spacing w:val="-2"/>
                <w:lang w:val="ru-RU"/>
              </w:rPr>
              <w:t>ол</w:t>
            </w:r>
            <w:proofErr w:type="spellEnd"/>
            <w:r w:rsidRPr="000D4970">
              <w:rPr>
                <w:spacing w:val="-2"/>
                <w:lang w:val="ky-KG"/>
              </w:rPr>
              <w:t xml:space="preserve"> </w:t>
            </w:r>
            <w:proofErr w:type="spellStart"/>
            <w:r w:rsidR="0034525D" w:rsidRPr="000D4970">
              <w:rPr>
                <w:spacing w:val="-2"/>
                <w:lang w:val="ru-RU"/>
              </w:rPr>
              <w:t>тамгасы</w:t>
            </w:r>
            <w:proofErr w:type="spellEnd"/>
          </w:p>
        </w:tc>
      </w:tr>
      <w:tr w:rsidR="000D4970" w:rsidRPr="000D4970" w14:paraId="682840BC" w14:textId="77777777" w:rsidTr="007E3912">
        <w:trPr>
          <w:trHeight w:val="20"/>
        </w:trPr>
        <w:tc>
          <w:tcPr>
            <w:tcW w:w="4722" w:type="dxa"/>
          </w:tcPr>
          <w:p w14:paraId="28D9C177" w14:textId="77777777" w:rsidR="00886B20" w:rsidRPr="000D4970" w:rsidRDefault="00886B20" w:rsidP="0085482B">
            <w:pPr>
              <w:pStyle w:val="TableParagraph"/>
              <w:jc w:val="both"/>
            </w:pPr>
          </w:p>
        </w:tc>
        <w:tc>
          <w:tcPr>
            <w:tcW w:w="3348" w:type="dxa"/>
          </w:tcPr>
          <w:p w14:paraId="44DFC567" w14:textId="77777777" w:rsidR="00886B20" w:rsidRPr="000D4970" w:rsidRDefault="00886B20" w:rsidP="0085482B">
            <w:pPr>
              <w:pStyle w:val="TableParagraph"/>
              <w:jc w:val="both"/>
              <w:rPr>
                <w:spacing w:val="-5"/>
              </w:rPr>
            </w:pPr>
          </w:p>
        </w:tc>
        <w:tc>
          <w:tcPr>
            <w:tcW w:w="2386" w:type="dxa"/>
          </w:tcPr>
          <w:p w14:paraId="57A4CBB8" w14:textId="77777777" w:rsidR="00886B20" w:rsidRPr="000D4970" w:rsidRDefault="00886B20" w:rsidP="0085482B">
            <w:pPr>
              <w:pStyle w:val="TableParagraph"/>
              <w:tabs>
                <w:tab w:val="left" w:pos="2373"/>
              </w:tabs>
              <w:jc w:val="both"/>
              <w:rPr>
                <w:spacing w:val="-2"/>
              </w:rPr>
            </w:pPr>
          </w:p>
        </w:tc>
      </w:tr>
    </w:tbl>
    <w:p w14:paraId="2E0EEE13" w14:textId="509DFC7E" w:rsidR="001F022B" w:rsidRPr="000D4970" w:rsidRDefault="001F022B" w:rsidP="00F3656C">
      <w:pPr>
        <w:pStyle w:val="2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Приложение_№5"/>
      <w:bookmarkEnd w:id="4"/>
      <w:r w:rsidRPr="000D4970">
        <w:rPr>
          <w:rFonts w:ascii="Times New Roman" w:hAnsi="Times New Roman" w:cs="Times New Roman"/>
          <w:b/>
          <w:bCs/>
          <w:color w:val="auto"/>
          <w:sz w:val="28"/>
          <w:szCs w:val="28"/>
        </w:rPr>
        <w:t>№</w:t>
      </w:r>
      <w:r w:rsidR="000D6E44" w:rsidRPr="000D4970"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  <w:t xml:space="preserve"> </w:t>
      </w:r>
      <w:r w:rsidRPr="000D4970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BE76C6" w:rsidRPr="000D4970"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  <w:t xml:space="preserve"> тиркеме</w:t>
      </w:r>
    </w:p>
    <w:p w14:paraId="6ED0FCBF" w14:textId="18C79017" w:rsidR="001F022B" w:rsidRPr="000D4970" w:rsidRDefault="00CC02F0" w:rsidP="0085482B">
      <w:pPr>
        <w:pStyle w:val="a3"/>
        <w:spacing w:after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497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14:paraId="627D175B" w14:textId="2AFB3B7E" w:rsidR="001F022B" w:rsidRPr="000D4970" w:rsidRDefault="001F022B" w:rsidP="000D6E44">
      <w:pPr>
        <w:pStyle w:val="a3"/>
        <w:spacing w:after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970">
        <w:rPr>
          <w:rFonts w:ascii="Times New Roman" w:hAnsi="Times New Roman" w:cs="Times New Roman"/>
          <w:b/>
          <w:bCs/>
          <w:spacing w:val="-2"/>
          <w:sz w:val="28"/>
          <w:szCs w:val="28"/>
        </w:rPr>
        <w:t>ИДЕНТИФИКАЦИ</w:t>
      </w:r>
      <w:r w:rsidR="00CC02F0" w:rsidRPr="000D4970">
        <w:rPr>
          <w:rFonts w:ascii="Times New Roman" w:hAnsi="Times New Roman" w:cs="Times New Roman"/>
          <w:b/>
          <w:bCs/>
          <w:spacing w:val="-2"/>
          <w:sz w:val="28"/>
          <w:szCs w:val="28"/>
        </w:rPr>
        <w:t>ЯЛООДОН ƟТПƟГƟН ШАЙЛООЧУЛАРДЫН РЕЕСТРИ</w:t>
      </w:r>
    </w:p>
    <w:p w14:paraId="73F5F484" w14:textId="77777777" w:rsidR="001F022B" w:rsidRPr="000D4970" w:rsidRDefault="001F022B" w:rsidP="0085482B">
      <w:pPr>
        <w:spacing w:after="0"/>
        <w:jc w:val="both"/>
        <w:rPr>
          <w:rFonts w:cs="Times New Roman"/>
          <w:b/>
          <w:szCs w:val="28"/>
        </w:rPr>
      </w:pPr>
    </w:p>
    <w:p w14:paraId="6F476B63" w14:textId="650D5450" w:rsidR="001F022B" w:rsidRPr="000D4970" w:rsidRDefault="000D6E44" w:rsidP="0085482B">
      <w:pPr>
        <w:pStyle w:val="ae"/>
        <w:tabs>
          <w:tab w:val="left" w:pos="4304"/>
        </w:tabs>
        <w:spacing w:line="360" w:lineRule="auto"/>
        <w:jc w:val="both"/>
      </w:pPr>
      <w:r w:rsidRPr="000D4970">
        <w:rPr>
          <w:lang w:val="ky-KG"/>
        </w:rPr>
        <w:t>Датасы:</w:t>
      </w:r>
      <w:r w:rsidR="001F022B" w:rsidRPr="000D4970">
        <w:t xml:space="preserve"> </w:t>
      </w:r>
      <w:r w:rsidRPr="000D4970">
        <w:t>20</w:t>
      </w:r>
      <w:r w:rsidRPr="000D4970">
        <w:rPr>
          <w:lang w:val="ky-KG"/>
        </w:rPr>
        <w:t>____</w:t>
      </w:r>
      <w:r w:rsidRPr="000D4970">
        <w:t>-</w:t>
      </w:r>
      <w:proofErr w:type="spellStart"/>
      <w:r w:rsidRPr="000D4970">
        <w:t>ж</w:t>
      </w:r>
      <w:r w:rsidR="000F7B59" w:rsidRPr="000D4970">
        <w:t>ылдын</w:t>
      </w:r>
      <w:proofErr w:type="spellEnd"/>
      <w:r w:rsidRPr="000D4970">
        <w:t xml:space="preserve"> </w:t>
      </w:r>
      <w:r w:rsidR="001F022B" w:rsidRPr="000D4970">
        <w:t>«</w:t>
      </w:r>
      <w:r w:rsidRPr="000D4970">
        <w:rPr>
          <w:lang w:val="ky-KG"/>
        </w:rPr>
        <w:t>_______</w:t>
      </w:r>
      <w:r w:rsidR="001F022B" w:rsidRPr="000D4970">
        <w:t xml:space="preserve">» </w:t>
      </w:r>
      <w:r w:rsidRPr="000D4970">
        <w:rPr>
          <w:lang w:val="ky-KG"/>
        </w:rPr>
        <w:t>__________________________</w:t>
      </w:r>
      <w:r w:rsidR="001F022B" w:rsidRPr="000D4970">
        <w:t xml:space="preserve"> </w:t>
      </w:r>
    </w:p>
    <w:p w14:paraId="21EF9613" w14:textId="38A7E102" w:rsidR="001F022B" w:rsidRPr="000D4970" w:rsidRDefault="001D5C71" w:rsidP="0085482B">
      <w:pPr>
        <w:pStyle w:val="ae"/>
        <w:spacing w:line="360" w:lineRule="auto"/>
        <w:jc w:val="both"/>
      </w:pPr>
      <w:r w:rsidRPr="000D4970">
        <w:t>О</w:t>
      </w:r>
      <w:r w:rsidR="00CC02F0" w:rsidRPr="000D4970">
        <w:t>ШК/АШК</w:t>
      </w:r>
      <w:r w:rsidR="000D6E44" w:rsidRPr="000D4970">
        <w:rPr>
          <w:lang w:val="ky-KG"/>
        </w:rPr>
        <w:t>нын аталышы</w:t>
      </w:r>
      <w:r w:rsidR="001F022B" w:rsidRPr="000D4970">
        <w:rPr>
          <w:u w:val="single"/>
        </w:rPr>
        <w:tab/>
      </w:r>
      <w:r w:rsidRPr="000D4970">
        <w:rPr>
          <w:u w:val="single"/>
        </w:rPr>
        <w:tab/>
      </w:r>
      <w:r w:rsidRPr="000D4970">
        <w:rPr>
          <w:u w:val="single"/>
        </w:rPr>
        <w:tab/>
      </w:r>
      <w:r w:rsidRPr="000D4970">
        <w:rPr>
          <w:u w:val="single"/>
        </w:rPr>
        <w:tab/>
      </w:r>
      <w:r w:rsidRPr="000D4970">
        <w:rPr>
          <w:u w:val="single"/>
        </w:rPr>
        <w:tab/>
      </w:r>
      <w:r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</w:p>
    <w:p w14:paraId="19A87A6F" w14:textId="67F66938" w:rsidR="001F022B" w:rsidRPr="000D4970" w:rsidRDefault="000D6E44" w:rsidP="00CC02F0">
      <w:pPr>
        <w:pStyle w:val="ae"/>
        <w:spacing w:line="360" w:lineRule="auto"/>
        <w:jc w:val="both"/>
        <w:rPr>
          <w:u w:val="single"/>
        </w:rPr>
      </w:pPr>
      <w:r w:rsidRPr="000D4970">
        <w:rPr>
          <w:lang w:val="ky-KG"/>
        </w:rPr>
        <w:t>УШКнын</w:t>
      </w:r>
      <w:r w:rsidR="00CC02F0" w:rsidRPr="000D4970">
        <w:t xml:space="preserve">, референдум </w:t>
      </w:r>
      <w:r w:rsidRPr="000D4970">
        <w:rPr>
          <w:lang w:val="ky-KG"/>
        </w:rPr>
        <w:t>участогунун дареги жана номери</w:t>
      </w:r>
      <w:r w:rsidR="001D5C71" w:rsidRPr="000D4970">
        <w:rPr>
          <w:u w:val="single"/>
        </w:rPr>
        <w:tab/>
      </w:r>
      <w:r w:rsidR="001D5C71" w:rsidRPr="000D4970">
        <w:rPr>
          <w:u w:val="single"/>
        </w:rPr>
        <w:tab/>
      </w:r>
      <w:r w:rsidR="001D5C71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1F022B" w:rsidRPr="000D4970">
        <w:rPr>
          <w:u w:val="single"/>
        </w:rPr>
        <w:tab/>
      </w:r>
      <w:r w:rsidR="00CC02F0" w:rsidRPr="000D4970">
        <w:rPr>
          <w:u w:val="single"/>
        </w:rPr>
        <w:t xml:space="preserve"> </w:t>
      </w:r>
    </w:p>
    <w:p w14:paraId="194A0AE9" w14:textId="77777777" w:rsidR="00CC02F0" w:rsidRPr="000D4970" w:rsidRDefault="00CC02F0" w:rsidP="00CC02F0">
      <w:pPr>
        <w:pStyle w:val="ae"/>
        <w:spacing w:line="360" w:lineRule="auto"/>
        <w:jc w:val="both"/>
        <w:rPr>
          <w:sz w:val="22"/>
        </w:rPr>
      </w:pPr>
    </w:p>
    <w:tbl>
      <w:tblPr>
        <w:tblStyle w:val="TableNormal"/>
        <w:tblW w:w="15015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697"/>
        <w:gridCol w:w="1572"/>
        <w:gridCol w:w="1470"/>
        <w:gridCol w:w="1469"/>
        <w:gridCol w:w="1438"/>
        <w:gridCol w:w="2389"/>
        <w:gridCol w:w="1604"/>
        <w:gridCol w:w="1186"/>
        <w:gridCol w:w="20"/>
        <w:gridCol w:w="1555"/>
        <w:gridCol w:w="20"/>
      </w:tblGrid>
      <w:tr w:rsidR="000D4970" w:rsidRPr="000D4970" w14:paraId="1F39C5F2" w14:textId="77777777" w:rsidTr="0094465B">
        <w:trPr>
          <w:trHeight w:val="323"/>
        </w:trPr>
        <w:tc>
          <w:tcPr>
            <w:tcW w:w="595" w:type="dxa"/>
            <w:vMerge w:val="restart"/>
            <w:vAlign w:val="center"/>
          </w:tcPr>
          <w:p w14:paraId="6F6DAA32" w14:textId="1E533D26" w:rsidR="001F022B" w:rsidRPr="000D4970" w:rsidRDefault="001F022B" w:rsidP="0085482B">
            <w:pPr>
              <w:pStyle w:val="TableParagraph"/>
              <w:jc w:val="both"/>
              <w:rPr>
                <w:b/>
                <w:lang w:val="ru-RU"/>
              </w:rPr>
            </w:pPr>
            <w:r w:rsidRPr="000D4970">
              <w:rPr>
                <w:b/>
                <w:spacing w:val="-10"/>
                <w:lang w:val="ru-RU"/>
              </w:rPr>
              <w:t>№</w:t>
            </w:r>
          </w:p>
        </w:tc>
        <w:tc>
          <w:tcPr>
            <w:tcW w:w="1697" w:type="dxa"/>
            <w:vMerge w:val="restart"/>
            <w:vAlign w:val="center"/>
          </w:tcPr>
          <w:p w14:paraId="5D273101" w14:textId="0063BF58" w:rsidR="001F022B" w:rsidRPr="000D4970" w:rsidRDefault="00CC02F0" w:rsidP="00B93C6E">
            <w:pPr>
              <w:pStyle w:val="TableParagraph"/>
              <w:jc w:val="center"/>
              <w:rPr>
                <w:b/>
                <w:lang w:val="ru-RU"/>
              </w:rPr>
            </w:pPr>
            <w:proofErr w:type="spellStart"/>
            <w:r w:rsidRPr="000D4970">
              <w:rPr>
                <w:b/>
                <w:spacing w:val="-4"/>
                <w:lang w:val="ru-RU"/>
              </w:rPr>
              <w:t>Убактысы</w:t>
            </w:r>
            <w:proofErr w:type="spellEnd"/>
          </w:p>
        </w:tc>
        <w:tc>
          <w:tcPr>
            <w:tcW w:w="1572" w:type="dxa"/>
            <w:vMerge w:val="restart"/>
            <w:vAlign w:val="center"/>
          </w:tcPr>
          <w:p w14:paraId="01F070D7" w14:textId="6E14C8AD" w:rsidR="001F022B" w:rsidRPr="000D4970" w:rsidRDefault="00CC02F0" w:rsidP="0094465B">
            <w:pPr>
              <w:pStyle w:val="TableParagraph"/>
              <w:jc w:val="center"/>
              <w:rPr>
                <w:b/>
                <w:lang w:val="ru-RU"/>
              </w:rPr>
            </w:pPr>
            <w:proofErr w:type="spellStart"/>
            <w:r w:rsidRPr="000D4970">
              <w:rPr>
                <w:b/>
                <w:spacing w:val="-5"/>
                <w:lang w:val="ru-RU"/>
              </w:rPr>
              <w:t>Шайлоочунун</w:t>
            </w:r>
            <w:proofErr w:type="spellEnd"/>
            <w:r w:rsidRPr="000D4970">
              <w:rPr>
                <w:b/>
                <w:spacing w:val="-5"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spacing w:val="-5"/>
                <w:lang w:val="ru-RU"/>
              </w:rPr>
              <w:t>аты-жɵнү</w:t>
            </w:r>
            <w:proofErr w:type="spellEnd"/>
          </w:p>
        </w:tc>
        <w:tc>
          <w:tcPr>
            <w:tcW w:w="9576" w:type="dxa"/>
            <w:gridSpan w:val="7"/>
            <w:vAlign w:val="center"/>
          </w:tcPr>
          <w:p w14:paraId="002587A8" w14:textId="5A077834" w:rsidR="001F022B" w:rsidRPr="000D4970" w:rsidRDefault="00CC02F0" w:rsidP="00B93C6E">
            <w:pPr>
              <w:pStyle w:val="TableParagraph"/>
              <w:jc w:val="center"/>
              <w:rPr>
                <w:b/>
                <w:lang w:val="ru-RU"/>
              </w:rPr>
            </w:pPr>
            <w:proofErr w:type="spellStart"/>
            <w:r w:rsidRPr="000D4970">
              <w:rPr>
                <w:b/>
                <w:lang w:val="ru-RU"/>
              </w:rPr>
              <w:t>Шайлоочулардын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укуктарын</w:t>
            </w:r>
            <w:proofErr w:type="spellEnd"/>
            <w:r w:rsidR="0094465B" w:rsidRPr="000D4970">
              <w:rPr>
                <w:b/>
                <w:lang w:val="ky-KG"/>
              </w:rPr>
              <w:t>ын</w:t>
            </w:r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буз</w:t>
            </w:r>
            <w:r w:rsidR="0034525D" w:rsidRPr="000D4970">
              <w:rPr>
                <w:b/>
                <w:lang w:val="ru-RU"/>
              </w:rPr>
              <w:t>ул</w:t>
            </w:r>
            <w:r w:rsidRPr="000D4970">
              <w:rPr>
                <w:b/>
                <w:lang w:val="ru-RU"/>
              </w:rPr>
              <w:t>уу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фактысынын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себептери</w:t>
            </w:r>
            <w:proofErr w:type="spellEnd"/>
          </w:p>
        </w:tc>
        <w:tc>
          <w:tcPr>
            <w:tcW w:w="1575" w:type="dxa"/>
            <w:gridSpan w:val="2"/>
            <w:vAlign w:val="center"/>
          </w:tcPr>
          <w:p w14:paraId="3AD1D734" w14:textId="16D35F85" w:rsidR="001F022B" w:rsidRPr="000D4970" w:rsidRDefault="0034525D" w:rsidP="00B93C6E">
            <w:pPr>
              <w:pStyle w:val="TableParagraph"/>
              <w:jc w:val="center"/>
              <w:rPr>
                <w:b/>
                <w:lang w:val="ru-RU"/>
              </w:rPr>
            </w:pPr>
            <w:proofErr w:type="spellStart"/>
            <w:r w:rsidRPr="000D4970">
              <w:rPr>
                <w:b/>
                <w:spacing w:val="-2"/>
                <w:lang w:val="ru-RU"/>
              </w:rPr>
              <w:t>Шайлоочунун</w:t>
            </w:r>
            <w:proofErr w:type="spellEnd"/>
            <w:r w:rsidRPr="000D4970">
              <w:rPr>
                <w:b/>
                <w:spacing w:val="-2"/>
                <w:lang w:val="ru-RU"/>
              </w:rPr>
              <w:t xml:space="preserve"> кол </w:t>
            </w:r>
            <w:proofErr w:type="spellStart"/>
            <w:r w:rsidRPr="000D4970">
              <w:rPr>
                <w:b/>
                <w:spacing w:val="-2"/>
                <w:lang w:val="ru-RU"/>
              </w:rPr>
              <w:t>тамгасы</w:t>
            </w:r>
            <w:proofErr w:type="spellEnd"/>
          </w:p>
        </w:tc>
      </w:tr>
      <w:tr w:rsidR="000D4970" w:rsidRPr="000D4970" w14:paraId="726212A4" w14:textId="77777777" w:rsidTr="0094465B">
        <w:trPr>
          <w:gridAfter w:val="1"/>
          <w:wAfter w:w="20" w:type="dxa"/>
          <w:trHeight w:val="1384"/>
        </w:trPr>
        <w:tc>
          <w:tcPr>
            <w:tcW w:w="595" w:type="dxa"/>
            <w:vMerge/>
            <w:tcBorders>
              <w:top w:val="nil"/>
            </w:tcBorders>
            <w:vAlign w:val="center"/>
          </w:tcPr>
          <w:p w14:paraId="066B9941" w14:textId="77777777" w:rsidR="001F022B" w:rsidRPr="000D4970" w:rsidRDefault="001F022B" w:rsidP="0085482B">
            <w:pPr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  <w:vAlign w:val="center"/>
          </w:tcPr>
          <w:p w14:paraId="68E2F8E6" w14:textId="77777777" w:rsidR="001F022B" w:rsidRPr="000D4970" w:rsidRDefault="001F022B" w:rsidP="0085482B">
            <w:pPr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vAlign w:val="center"/>
          </w:tcPr>
          <w:p w14:paraId="667388C9" w14:textId="77777777" w:rsidR="001F022B" w:rsidRPr="000D4970" w:rsidRDefault="001F022B" w:rsidP="00B93C6E">
            <w:pPr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1470" w:type="dxa"/>
            <w:vAlign w:val="center"/>
          </w:tcPr>
          <w:p w14:paraId="7953832C" w14:textId="0389DE59" w:rsidR="001F022B" w:rsidRPr="000D4970" w:rsidRDefault="00CC02F0" w:rsidP="0094465B">
            <w:pPr>
              <w:pStyle w:val="TableParagraph"/>
              <w:jc w:val="center"/>
              <w:rPr>
                <w:b/>
                <w:lang w:val="ru-RU"/>
              </w:rPr>
            </w:pPr>
            <w:proofErr w:type="spellStart"/>
            <w:r w:rsidRPr="000D4970">
              <w:rPr>
                <w:b/>
                <w:lang w:val="ru-RU"/>
              </w:rPr>
              <w:t>УШКнын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маалыматтар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базасында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жок</w:t>
            </w:r>
            <w:proofErr w:type="spellEnd"/>
          </w:p>
        </w:tc>
        <w:tc>
          <w:tcPr>
            <w:tcW w:w="1469" w:type="dxa"/>
            <w:vAlign w:val="center"/>
          </w:tcPr>
          <w:p w14:paraId="00EB7789" w14:textId="75448CA7" w:rsidR="001F022B" w:rsidRPr="000D4970" w:rsidRDefault="001F022B" w:rsidP="00B93C6E">
            <w:pPr>
              <w:pStyle w:val="TableParagraph"/>
              <w:jc w:val="center"/>
              <w:rPr>
                <w:b/>
                <w:lang w:val="ru-RU"/>
              </w:rPr>
            </w:pPr>
            <w:r w:rsidRPr="000D4970">
              <w:rPr>
                <w:b/>
                <w:lang w:val="ru-RU"/>
              </w:rPr>
              <w:t>У</w:t>
            </w:r>
            <w:r w:rsidR="0034525D" w:rsidRPr="000D4970">
              <w:rPr>
                <w:b/>
                <w:lang w:val="ru-RU"/>
              </w:rPr>
              <w:t>ШК ID-</w:t>
            </w:r>
            <w:proofErr w:type="spellStart"/>
            <w:r w:rsidR="0034525D" w:rsidRPr="000D4970">
              <w:rPr>
                <w:b/>
                <w:spacing w:val="-4"/>
                <w:lang w:val="ru-RU"/>
              </w:rPr>
              <w:t>картадагы</w:t>
            </w:r>
            <w:proofErr w:type="spellEnd"/>
            <w:r w:rsidR="0034525D" w:rsidRPr="000D4970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="0034525D" w:rsidRPr="000D4970">
              <w:rPr>
                <w:b/>
                <w:spacing w:val="-4"/>
                <w:lang w:val="ru-RU"/>
              </w:rPr>
              <w:t>дарекке</w:t>
            </w:r>
            <w:proofErr w:type="spellEnd"/>
            <w:r w:rsidR="0034525D" w:rsidRPr="000D4970">
              <w:rPr>
                <w:b/>
                <w:spacing w:val="-4"/>
                <w:lang w:val="ru-RU"/>
              </w:rPr>
              <w:t xml:space="preserve"> дал </w:t>
            </w:r>
            <w:proofErr w:type="spellStart"/>
            <w:r w:rsidR="0034525D" w:rsidRPr="000D4970">
              <w:rPr>
                <w:b/>
                <w:spacing w:val="-4"/>
                <w:lang w:val="ru-RU"/>
              </w:rPr>
              <w:t>келбейт</w:t>
            </w:r>
            <w:proofErr w:type="spellEnd"/>
          </w:p>
        </w:tc>
        <w:tc>
          <w:tcPr>
            <w:tcW w:w="1438" w:type="dxa"/>
            <w:vAlign w:val="center"/>
          </w:tcPr>
          <w:p w14:paraId="64557CC3" w14:textId="79E28EB6" w:rsidR="001F022B" w:rsidRPr="000D4970" w:rsidRDefault="0034525D" w:rsidP="0094465B">
            <w:pPr>
              <w:pStyle w:val="TableParagraph"/>
              <w:jc w:val="center"/>
              <w:rPr>
                <w:b/>
                <w:lang w:val="ru-RU"/>
              </w:rPr>
            </w:pPr>
            <w:proofErr w:type="spellStart"/>
            <w:r w:rsidRPr="000D4970">
              <w:rPr>
                <w:b/>
                <w:spacing w:val="-2"/>
                <w:lang w:val="ru-RU"/>
              </w:rPr>
              <w:t>Паспорттун</w:t>
            </w:r>
            <w:proofErr w:type="spellEnd"/>
            <w:r w:rsidRPr="000D4970">
              <w:rPr>
                <w:b/>
                <w:spacing w:val="-2"/>
                <w:lang w:val="ru-RU"/>
              </w:rPr>
              <w:t xml:space="preserve"> </w:t>
            </w:r>
            <w:r w:rsidR="001F022B" w:rsidRPr="000D4970">
              <w:rPr>
                <w:b/>
                <w:spacing w:val="-2"/>
                <w:lang w:val="ru-RU"/>
              </w:rPr>
              <w:t>MRZ-</w:t>
            </w:r>
            <w:proofErr w:type="spellStart"/>
            <w:r w:rsidR="001F022B" w:rsidRPr="000D4970">
              <w:rPr>
                <w:b/>
                <w:spacing w:val="-2"/>
                <w:lang w:val="ru-RU"/>
              </w:rPr>
              <w:t>зона</w:t>
            </w:r>
            <w:r w:rsidRPr="000D4970">
              <w:rPr>
                <w:b/>
                <w:spacing w:val="-2"/>
                <w:lang w:val="ru-RU"/>
              </w:rPr>
              <w:t>сы</w:t>
            </w:r>
            <w:proofErr w:type="spellEnd"/>
            <w:r w:rsidRPr="000D4970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spacing w:val="-2"/>
                <w:lang w:val="ru-RU"/>
              </w:rPr>
              <w:t>окул</w:t>
            </w:r>
            <w:proofErr w:type="spellEnd"/>
            <w:r w:rsidR="0094465B" w:rsidRPr="000D4970">
              <w:rPr>
                <w:b/>
                <w:spacing w:val="-2"/>
                <w:lang w:val="ky-KG"/>
              </w:rPr>
              <w:t>ган жок</w:t>
            </w:r>
          </w:p>
        </w:tc>
        <w:tc>
          <w:tcPr>
            <w:tcW w:w="2389" w:type="dxa"/>
            <w:vAlign w:val="center"/>
          </w:tcPr>
          <w:p w14:paraId="3EA0354F" w14:textId="2D1D0CE0" w:rsidR="001F022B" w:rsidRPr="000D4970" w:rsidRDefault="0034525D" w:rsidP="0094465B">
            <w:pPr>
              <w:pStyle w:val="TableParagraph"/>
              <w:jc w:val="center"/>
              <w:rPr>
                <w:b/>
                <w:lang w:val="ru-RU"/>
              </w:rPr>
            </w:pPr>
            <w:r w:rsidRPr="000D4970">
              <w:rPr>
                <w:b/>
                <w:lang w:val="ru-RU"/>
              </w:rPr>
              <w:t>Чек басы</w:t>
            </w:r>
            <w:r w:rsidR="0094465B" w:rsidRPr="000D4970">
              <w:rPr>
                <w:b/>
                <w:lang w:val="ky-KG"/>
              </w:rPr>
              <w:t>п чыгарылган э</w:t>
            </w:r>
            <w:proofErr w:type="spellStart"/>
            <w:r w:rsidRPr="000D4970">
              <w:rPr>
                <w:b/>
                <w:lang w:val="ru-RU"/>
              </w:rPr>
              <w:t>мес</w:t>
            </w:r>
            <w:proofErr w:type="spellEnd"/>
            <w:r w:rsidRPr="000D4970">
              <w:rPr>
                <w:b/>
                <w:lang w:val="ru-RU"/>
              </w:rPr>
              <w:t xml:space="preserve"> (</w:t>
            </w:r>
            <w:proofErr w:type="spellStart"/>
            <w:r w:rsidRPr="000D4970">
              <w:rPr>
                <w:b/>
                <w:lang w:val="ru-RU"/>
              </w:rPr>
              <w:t>шайлоочу</w:t>
            </w:r>
            <w:proofErr w:type="spellEnd"/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манжа</w:t>
            </w:r>
            <w:proofErr w:type="spellEnd"/>
            <w:r w:rsidR="0094465B" w:rsidRPr="000D4970">
              <w:rPr>
                <w:b/>
                <w:lang w:val="ky-KG"/>
              </w:rPr>
              <w:t>ларынын</w:t>
            </w:r>
            <w:r w:rsidRPr="000D4970">
              <w:rPr>
                <w:b/>
                <w:lang w:val="ru-RU"/>
              </w:rPr>
              <w:t xml:space="preserve"> издери/</w:t>
            </w:r>
            <w:r w:rsidR="0094465B" w:rsidRPr="000D4970">
              <w:rPr>
                <w:b/>
                <w:lang w:val="ky-KG"/>
              </w:rPr>
              <w:t>бети</w:t>
            </w:r>
            <w:r w:rsidRPr="000D4970">
              <w:rPr>
                <w:b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lang w:val="ru-RU"/>
              </w:rPr>
              <w:t>аркылуу</w:t>
            </w:r>
            <w:proofErr w:type="spellEnd"/>
            <w:r w:rsidRPr="000D4970">
              <w:rPr>
                <w:b/>
                <w:lang w:val="ru-RU"/>
              </w:rPr>
              <w:t xml:space="preserve"> идентификация</w:t>
            </w:r>
            <w:r w:rsidR="0094465B" w:rsidRPr="000D4970">
              <w:rPr>
                <w:b/>
                <w:lang w:val="ky-KG"/>
              </w:rPr>
              <w:t>лоодон өттү</w:t>
            </w:r>
            <w:r w:rsidR="001F022B" w:rsidRPr="000D4970">
              <w:rPr>
                <w:b/>
                <w:spacing w:val="-2"/>
                <w:lang w:val="ru-RU"/>
              </w:rPr>
              <w:t>)</w:t>
            </w:r>
          </w:p>
        </w:tc>
        <w:tc>
          <w:tcPr>
            <w:tcW w:w="1604" w:type="dxa"/>
            <w:vAlign w:val="center"/>
          </w:tcPr>
          <w:p w14:paraId="1ACDD0B0" w14:textId="3F9D53BE" w:rsidR="001F022B" w:rsidRPr="000D4970" w:rsidRDefault="0034525D" w:rsidP="00B93C6E">
            <w:pPr>
              <w:pStyle w:val="TableParagraph"/>
              <w:jc w:val="center"/>
              <w:rPr>
                <w:b/>
                <w:lang w:val="ru-RU"/>
              </w:rPr>
            </w:pPr>
            <w:proofErr w:type="spellStart"/>
            <w:r w:rsidRPr="000D4970">
              <w:rPr>
                <w:b/>
                <w:spacing w:val="-2"/>
                <w:lang w:val="ru-RU"/>
              </w:rPr>
              <w:t>Шайлоочу</w:t>
            </w:r>
            <w:proofErr w:type="spellEnd"/>
            <w:r w:rsidRPr="000D4970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spacing w:val="-2"/>
                <w:lang w:val="ru-RU"/>
              </w:rPr>
              <w:t>кагаздагы</w:t>
            </w:r>
            <w:proofErr w:type="spellEnd"/>
            <w:r w:rsidRPr="000D4970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spacing w:val="-2"/>
                <w:lang w:val="ru-RU"/>
              </w:rPr>
              <w:t>тизмеде</w:t>
            </w:r>
            <w:proofErr w:type="spellEnd"/>
            <w:r w:rsidRPr="000D4970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0D4970">
              <w:rPr>
                <w:b/>
                <w:spacing w:val="-2"/>
                <w:lang w:val="ru-RU"/>
              </w:rPr>
              <w:t>жок</w:t>
            </w:r>
            <w:proofErr w:type="spellEnd"/>
          </w:p>
        </w:tc>
        <w:tc>
          <w:tcPr>
            <w:tcW w:w="1186" w:type="dxa"/>
            <w:vAlign w:val="center"/>
          </w:tcPr>
          <w:p w14:paraId="747F5D36" w14:textId="11A26DE1" w:rsidR="001F022B" w:rsidRPr="000D4970" w:rsidRDefault="001F022B" w:rsidP="00B93C6E">
            <w:pPr>
              <w:pStyle w:val="TableParagraph"/>
              <w:jc w:val="center"/>
              <w:rPr>
                <w:b/>
                <w:lang w:val="ru-RU"/>
              </w:rPr>
            </w:pPr>
            <w:r w:rsidRPr="000D4970">
              <w:rPr>
                <w:b/>
                <w:spacing w:val="-4"/>
                <w:lang w:val="ru-RU"/>
              </w:rPr>
              <w:t>1974</w:t>
            </w:r>
            <w:r w:rsidR="0034525D" w:rsidRPr="000D4970">
              <w:rPr>
                <w:b/>
                <w:spacing w:val="-4"/>
                <w:lang w:val="ru-RU"/>
              </w:rPr>
              <w:t>-ж</w:t>
            </w:r>
            <w:r w:rsidRPr="000D4970">
              <w:rPr>
                <w:b/>
                <w:lang w:val="ru-RU"/>
              </w:rPr>
              <w:t>./1994</w:t>
            </w:r>
            <w:r w:rsidR="0034525D" w:rsidRPr="000D4970">
              <w:rPr>
                <w:b/>
                <w:spacing w:val="-5"/>
                <w:lang w:val="ru-RU"/>
              </w:rPr>
              <w:t xml:space="preserve">-ж. </w:t>
            </w:r>
            <w:proofErr w:type="spellStart"/>
            <w:r w:rsidR="0034525D" w:rsidRPr="000D4970">
              <w:rPr>
                <w:b/>
                <w:spacing w:val="-5"/>
                <w:lang w:val="ru-RU"/>
              </w:rPr>
              <w:t>үлгүдɵгү</w:t>
            </w:r>
            <w:proofErr w:type="spellEnd"/>
            <w:r w:rsidR="0034525D" w:rsidRPr="000D4970">
              <w:rPr>
                <w:b/>
                <w:spacing w:val="-5"/>
                <w:lang w:val="ru-RU"/>
              </w:rPr>
              <w:t xml:space="preserve"> паспорт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 w14:paraId="5527C94B" w14:textId="77777777" w:rsidR="001F022B" w:rsidRPr="000D4970" w:rsidRDefault="001F022B" w:rsidP="0085482B">
            <w:pPr>
              <w:jc w:val="both"/>
              <w:rPr>
                <w:rFonts w:cs="Times New Roman"/>
                <w:sz w:val="22"/>
                <w:lang w:val="ru-RU"/>
              </w:rPr>
            </w:pPr>
          </w:p>
        </w:tc>
      </w:tr>
      <w:tr w:rsidR="000D4970" w:rsidRPr="000D4970" w14:paraId="443B9E8E" w14:textId="77777777" w:rsidTr="0094465B">
        <w:trPr>
          <w:gridAfter w:val="1"/>
          <w:wAfter w:w="20" w:type="dxa"/>
          <w:trHeight w:val="323"/>
        </w:trPr>
        <w:tc>
          <w:tcPr>
            <w:tcW w:w="595" w:type="dxa"/>
            <w:vAlign w:val="center"/>
          </w:tcPr>
          <w:p w14:paraId="377219F6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97" w:type="dxa"/>
            <w:vAlign w:val="center"/>
          </w:tcPr>
          <w:p w14:paraId="2F5AB9ED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2" w:type="dxa"/>
            <w:vAlign w:val="center"/>
          </w:tcPr>
          <w:p w14:paraId="469B7E7B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70" w:type="dxa"/>
            <w:vAlign w:val="center"/>
          </w:tcPr>
          <w:p w14:paraId="5650162A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69" w:type="dxa"/>
            <w:vAlign w:val="center"/>
          </w:tcPr>
          <w:p w14:paraId="596F2F29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38" w:type="dxa"/>
            <w:vAlign w:val="center"/>
          </w:tcPr>
          <w:p w14:paraId="197112EF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389" w:type="dxa"/>
            <w:vAlign w:val="center"/>
          </w:tcPr>
          <w:p w14:paraId="21F028E7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04" w:type="dxa"/>
            <w:vAlign w:val="center"/>
          </w:tcPr>
          <w:p w14:paraId="155DE3BD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186" w:type="dxa"/>
            <w:vAlign w:val="center"/>
          </w:tcPr>
          <w:p w14:paraId="4DF67784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353E317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0D4970" w:rsidRPr="000D4970" w14:paraId="6E477299" w14:textId="77777777" w:rsidTr="0094465B">
        <w:trPr>
          <w:gridAfter w:val="1"/>
          <w:wAfter w:w="20" w:type="dxa"/>
          <w:trHeight w:val="325"/>
        </w:trPr>
        <w:tc>
          <w:tcPr>
            <w:tcW w:w="595" w:type="dxa"/>
          </w:tcPr>
          <w:p w14:paraId="3E3E8614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97" w:type="dxa"/>
          </w:tcPr>
          <w:p w14:paraId="7FAA8B99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2" w:type="dxa"/>
          </w:tcPr>
          <w:p w14:paraId="4CBA60B8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70" w:type="dxa"/>
          </w:tcPr>
          <w:p w14:paraId="251D61AA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69" w:type="dxa"/>
          </w:tcPr>
          <w:p w14:paraId="73388308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38" w:type="dxa"/>
          </w:tcPr>
          <w:p w14:paraId="5A07C6A9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389" w:type="dxa"/>
          </w:tcPr>
          <w:p w14:paraId="775D2BDD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04" w:type="dxa"/>
          </w:tcPr>
          <w:p w14:paraId="4C68C1C2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186" w:type="dxa"/>
          </w:tcPr>
          <w:p w14:paraId="69DE0EB5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5" w:type="dxa"/>
            <w:gridSpan w:val="2"/>
          </w:tcPr>
          <w:p w14:paraId="06E730CA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0D4970" w:rsidRPr="000D4970" w14:paraId="7F8365DA" w14:textId="77777777" w:rsidTr="0094465B">
        <w:trPr>
          <w:gridAfter w:val="1"/>
          <w:wAfter w:w="20" w:type="dxa"/>
          <w:trHeight w:val="323"/>
        </w:trPr>
        <w:tc>
          <w:tcPr>
            <w:tcW w:w="595" w:type="dxa"/>
          </w:tcPr>
          <w:p w14:paraId="460440C8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97" w:type="dxa"/>
          </w:tcPr>
          <w:p w14:paraId="2C361365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2" w:type="dxa"/>
          </w:tcPr>
          <w:p w14:paraId="3192E242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70" w:type="dxa"/>
          </w:tcPr>
          <w:p w14:paraId="6AFECC46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69" w:type="dxa"/>
          </w:tcPr>
          <w:p w14:paraId="4BEF9283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38" w:type="dxa"/>
          </w:tcPr>
          <w:p w14:paraId="40D499CF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389" w:type="dxa"/>
          </w:tcPr>
          <w:p w14:paraId="371D7B75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  <w:bookmarkStart w:id="5" w:name="_GoBack"/>
            <w:bookmarkEnd w:id="5"/>
          </w:p>
        </w:tc>
        <w:tc>
          <w:tcPr>
            <w:tcW w:w="1604" w:type="dxa"/>
          </w:tcPr>
          <w:p w14:paraId="01160881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186" w:type="dxa"/>
          </w:tcPr>
          <w:p w14:paraId="4550FDE7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5" w:type="dxa"/>
            <w:gridSpan w:val="2"/>
          </w:tcPr>
          <w:p w14:paraId="4F2953DF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0D4970" w:rsidRPr="000D4970" w14:paraId="2C280D3A" w14:textId="77777777" w:rsidTr="0094465B">
        <w:trPr>
          <w:gridAfter w:val="1"/>
          <w:wAfter w:w="20" w:type="dxa"/>
          <w:trHeight w:val="326"/>
        </w:trPr>
        <w:tc>
          <w:tcPr>
            <w:tcW w:w="595" w:type="dxa"/>
          </w:tcPr>
          <w:p w14:paraId="6EE76636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97" w:type="dxa"/>
          </w:tcPr>
          <w:p w14:paraId="3E4915EF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2" w:type="dxa"/>
          </w:tcPr>
          <w:p w14:paraId="14DB5675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70" w:type="dxa"/>
          </w:tcPr>
          <w:p w14:paraId="3D9077CF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69" w:type="dxa"/>
          </w:tcPr>
          <w:p w14:paraId="6A51079B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38" w:type="dxa"/>
          </w:tcPr>
          <w:p w14:paraId="419DA31E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389" w:type="dxa"/>
          </w:tcPr>
          <w:p w14:paraId="57879F9F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04" w:type="dxa"/>
          </w:tcPr>
          <w:p w14:paraId="09037BEB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186" w:type="dxa"/>
          </w:tcPr>
          <w:p w14:paraId="65B5A216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5" w:type="dxa"/>
            <w:gridSpan w:val="2"/>
          </w:tcPr>
          <w:p w14:paraId="04181D48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0D4970" w:rsidRPr="000D4970" w14:paraId="6E25A2AF" w14:textId="77777777" w:rsidTr="0094465B">
        <w:trPr>
          <w:gridAfter w:val="1"/>
          <w:wAfter w:w="20" w:type="dxa"/>
          <w:trHeight w:val="323"/>
        </w:trPr>
        <w:tc>
          <w:tcPr>
            <w:tcW w:w="595" w:type="dxa"/>
          </w:tcPr>
          <w:p w14:paraId="17903B25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97" w:type="dxa"/>
          </w:tcPr>
          <w:p w14:paraId="1339C273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2" w:type="dxa"/>
          </w:tcPr>
          <w:p w14:paraId="29E57E9C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70" w:type="dxa"/>
          </w:tcPr>
          <w:p w14:paraId="6436EF6D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69" w:type="dxa"/>
          </w:tcPr>
          <w:p w14:paraId="2A8C10C0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38" w:type="dxa"/>
          </w:tcPr>
          <w:p w14:paraId="5A6B5BA8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389" w:type="dxa"/>
          </w:tcPr>
          <w:p w14:paraId="63A827ED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04" w:type="dxa"/>
          </w:tcPr>
          <w:p w14:paraId="45109E84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186" w:type="dxa"/>
          </w:tcPr>
          <w:p w14:paraId="299E0B9D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5" w:type="dxa"/>
            <w:gridSpan w:val="2"/>
          </w:tcPr>
          <w:p w14:paraId="2F3061D3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1F022B" w:rsidRPr="000D4970" w14:paraId="5848DA7A" w14:textId="77777777" w:rsidTr="0094465B">
        <w:trPr>
          <w:gridAfter w:val="1"/>
          <w:wAfter w:w="20" w:type="dxa"/>
          <w:trHeight w:val="325"/>
        </w:trPr>
        <w:tc>
          <w:tcPr>
            <w:tcW w:w="595" w:type="dxa"/>
          </w:tcPr>
          <w:p w14:paraId="34DEF4E8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97" w:type="dxa"/>
          </w:tcPr>
          <w:p w14:paraId="68664052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2" w:type="dxa"/>
          </w:tcPr>
          <w:p w14:paraId="35BE740A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70" w:type="dxa"/>
          </w:tcPr>
          <w:p w14:paraId="66766CD6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69" w:type="dxa"/>
          </w:tcPr>
          <w:p w14:paraId="683A3956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438" w:type="dxa"/>
          </w:tcPr>
          <w:p w14:paraId="1CB69227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389" w:type="dxa"/>
          </w:tcPr>
          <w:p w14:paraId="2311A9F4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04" w:type="dxa"/>
          </w:tcPr>
          <w:p w14:paraId="77B1A990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186" w:type="dxa"/>
          </w:tcPr>
          <w:p w14:paraId="75C2F4CB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75" w:type="dxa"/>
            <w:gridSpan w:val="2"/>
          </w:tcPr>
          <w:p w14:paraId="5335F6C6" w14:textId="77777777" w:rsidR="001F022B" w:rsidRPr="000D4970" w:rsidRDefault="001F022B" w:rsidP="0085482B">
            <w:pPr>
              <w:pStyle w:val="TableParagraph"/>
              <w:jc w:val="both"/>
              <w:rPr>
                <w:lang w:val="ru-RU"/>
              </w:rPr>
            </w:pPr>
          </w:p>
        </w:tc>
      </w:tr>
    </w:tbl>
    <w:p w14:paraId="6FF95079" w14:textId="3419FBA3" w:rsidR="001F022B" w:rsidRPr="000D4970" w:rsidRDefault="001F022B" w:rsidP="0085482B">
      <w:pPr>
        <w:spacing w:after="0"/>
        <w:jc w:val="both"/>
        <w:rPr>
          <w:rFonts w:cs="Times New Roman"/>
          <w:sz w:val="22"/>
        </w:rPr>
      </w:pPr>
    </w:p>
    <w:tbl>
      <w:tblPr>
        <w:tblStyle w:val="TableNormal"/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3866"/>
        <w:gridCol w:w="3348"/>
        <w:gridCol w:w="2386"/>
      </w:tblGrid>
      <w:tr w:rsidR="000D4970" w:rsidRPr="000D4970" w14:paraId="5EEA9317" w14:textId="77777777" w:rsidTr="0034525D">
        <w:trPr>
          <w:trHeight w:val="20"/>
        </w:trPr>
        <w:tc>
          <w:tcPr>
            <w:tcW w:w="3866" w:type="dxa"/>
          </w:tcPr>
          <w:p w14:paraId="5C55613D" w14:textId="1F5DF9A7" w:rsidR="0034525D" w:rsidRPr="000D4970" w:rsidRDefault="0034525D" w:rsidP="001368C2">
            <w:pPr>
              <w:pStyle w:val="TableParagraph"/>
              <w:jc w:val="both"/>
              <w:rPr>
                <w:lang w:val="ru-RU"/>
              </w:rPr>
            </w:pPr>
            <w:proofErr w:type="spellStart"/>
            <w:r w:rsidRPr="000D4970">
              <w:rPr>
                <w:lang w:val="ru-RU"/>
              </w:rPr>
              <w:t>УШКнын</w:t>
            </w:r>
            <w:proofErr w:type="spellEnd"/>
            <w:r w:rsidRPr="000D4970">
              <w:rPr>
                <w:lang w:val="ru-RU"/>
              </w:rPr>
              <w:t xml:space="preserve"> </w:t>
            </w:r>
            <w:proofErr w:type="spellStart"/>
            <w:r w:rsidRPr="000D4970">
              <w:rPr>
                <w:lang w:val="ru-RU"/>
              </w:rPr>
              <w:t>тɵрагасынын</w:t>
            </w:r>
            <w:proofErr w:type="spellEnd"/>
            <w:r w:rsidRPr="000D4970">
              <w:rPr>
                <w:lang w:val="ru-RU"/>
              </w:rPr>
              <w:t xml:space="preserve"> кол</w:t>
            </w:r>
            <w:r w:rsidR="00B93C6E" w:rsidRPr="000D4970">
              <w:rPr>
                <w:lang w:val="ky-KG"/>
              </w:rPr>
              <w:t xml:space="preserve"> </w:t>
            </w:r>
            <w:proofErr w:type="spellStart"/>
            <w:r w:rsidRPr="000D4970">
              <w:rPr>
                <w:lang w:val="ru-RU"/>
              </w:rPr>
              <w:t>тамгасы</w:t>
            </w:r>
            <w:proofErr w:type="spellEnd"/>
          </w:p>
        </w:tc>
        <w:tc>
          <w:tcPr>
            <w:tcW w:w="3348" w:type="dxa"/>
          </w:tcPr>
          <w:p w14:paraId="5280360E" w14:textId="77777777" w:rsidR="0034525D" w:rsidRPr="000D4970" w:rsidRDefault="0034525D" w:rsidP="001368C2">
            <w:pPr>
              <w:pStyle w:val="TableParagraph"/>
              <w:tabs>
                <w:tab w:val="left" w:pos="2941"/>
              </w:tabs>
              <w:jc w:val="both"/>
              <w:rPr>
                <w:lang w:val="ru-RU"/>
              </w:rPr>
            </w:pPr>
            <w:r w:rsidRPr="000D4970">
              <w:rPr>
                <w:w w:val="99"/>
                <w:u w:val="single"/>
                <w:lang w:val="ru-RU"/>
              </w:rPr>
              <w:t xml:space="preserve"> </w:t>
            </w:r>
            <w:r w:rsidRPr="000D4970">
              <w:rPr>
                <w:u w:val="single"/>
                <w:lang w:val="ru-RU"/>
              </w:rPr>
              <w:tab/>
            </w:r>
          </w:p>
        </w:tc>
        <w:tc>
          <w:tcPr>
            <w:tcW w:w="2386" w:type="dxa"/>
          </w:tcPr>
          <w:p w14:paraId="1BA68936" w14:textId="77777777" w:rsidR="0034525D" w:rsidRPr="000D4970" w:rsidRDefault="0034525D" w:rsidP="001368C2">
            <w:pPr>
              <w:pStyle w:val="TableParagraph"/>
              <w:tabs>
                <w:tab w:val="left" w:pos="2373"/>
              </w:tabs>
              <w:jc w:val="both"/>
              <w:rPr>
                <w:lang w:val="ru-RU"/>
              </w:rPr>
            </w:pPr>
            <w:r w:rsidRPr="000D4970">
              <w:rPr>
                <w:w w:val="99"/>
                <w:u w:val="single"/>
                <w:lang w:val="ru-RU"/>
              </w:rPr>
              <w:t xml:space="preserve"> </w:t>
            </w:r>
            <w:r w:rsidRPr="000D4970">
              <w:rPr>
                <w:u w:val="single"/>
                <w:lang w:val="ru-RU"/>
              </w:rPr>
              <w:tab/>
            </w:r>
          </w:p>
        </w:tc>
      </w:tr>
      <w:tr w:rsidR="000D4970" w:rsidRPr="000D4970" w14:paraId="55EF410D" w14:textId="77777777" w:rsidTr="0034525D">
        <w:trPr>
          <w:trHeight w:val="20"/>
        </w:trPr>
        <w:tc>
          <w:tcPr>
            <w:tcW w:w="3866" w:type="dxa"/>
          </w:tcPr>
          <w:p w14:paraId="6819B537" w14:textId="77777777" w:rsidR="0034525D" w:rsidRPr="000D4970" w:rsidRDefault="0034525D" w:rsidP="001368C2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3348" w:type="dxa"/>
          </w:tcPr>
          <w:p w14:paraId="3D49F358" w14:textId="2033ED2E" w:rsidR="0034525D" w:rsidRPr="000D4970" w:rsidRDefault="00B93C6E" w:rsidP="00B93C6E">
            <w:pPr>
              <w:pStyle w:val="TableParagraph"/>
              <w:jc w:val="both"/>
              <w:rPr>
                <w:lang w:val="ky-KG"/>
              </w:rPr>
            </w:pPr>
            <w:r w:rsidRPr="000D4970">
              <w:rPr>
                <w:spacing w:val="-5"/>
                <w:lang w:val="ky-KG"/>
              </w:rPr>
              <w:t>аты</w:t>
            </w:r>
            <w:r w:rsidRPr="000D4970">
              <w:rPr>
                <w:spacing w:val="-5"/>
                <w:lang w:val="ru-RU"/>
              </w:rPr>
              <w:t>-</w:t>
            </w:r>
            <w:r w:rsidRPr="000D4970">
              <w:rPr>
                <w:spacing w:val="-5"/>
                <w:lang w:val="ky-KG"/>
              </w:rPr>
              <w:t>жөнү</w:t>
            </w:r>
          </w:p>
        </w:tc>
        <w:tc>
          <w:tcPr>
            <w:tcW w:w="2386" w:type="dxa"/>
          </w:tcPr>
          <w:p w14:paraId="5909542E" w14:textId="46BEA954" w:rsidR="0034525D" w:rsidRPr="000D4970" w:rsidRDefault="00B93C6E" w:rsidP="00B93C6E">
            <w:pPr>
              <w:pStyle w:val="TableParagraph"/>
              <w:tabs>
                <w:tab w:val="left" w:pos="2373"/>
              </w:tabs>
              <w:jc w:val="both"/>
              <w:rPr>
                <w:lang w:val="ru-RU"/>
              </w:rPr>
            </w:pPr>
            <w:r w:rsidRPr="000D4970">
              <w:rPr>
                <w:spacing w:val="-2"/>
                <w:lang w:val="ky-KG"/>
              </w:rPr>
              <w:t>кол тамгасы</w:t>
            </w:r>
          </w:p>
        </w:tc>
      </w:tr>
      <w:tr w:rsidR="000D4970" w:rsidRPr="000D4970" w14:paraId="57FF8B6E" w14:textId="77777777" w:rsidTr="0034525D">
        <w:trPr>
          <w:trHeight w:val="20"/>
        </w:trPr>
        <w:tc>
          <w:tcPr>
            <w:tcW w:w="3866" w:type="dxa"/>
          </w:tcPr>
          <w:p w14:paraId="569F6F7B" w14:textId="77777777" w:rsidR="0034525D" w:rsidRPr="000D4970" w:rsidRDefault="0034525D" w:rsidP="001368C2">
            <w:pPr>
              <w:pStyle w:val="TableParagraph"/>
              <w:jc w:val="both"/>
            </w:pPr>
          </w:p>
        </w:tc>
        <w:tc>
          <w:tcPr>
            <w:tcW w:w="3348" w:type="dxa"/>
          </w:tcPr>
          <w:p w14:paraId="3D84A0C5" w14:textId="77777777" w:rsidR="0034525D" w:rsidRPr="000D4970" w:rsidRDefault="0034525D" w:rsidP="001368C2">
            <w:pPr>
              <w:pStyle w:val="TableParagraph"/>
              <w:jc w:val="both"/>
              <w:rPr>
                <w:spacing w:val="-5"/>
              </w:rPr>
            </w:pPr>
          </w:p>
        </w:tc>
        <w:tc>
          <w:tcPr>
            <w:tcW w:w="2386" w:type="dxa"/>
          </w:tcPr>
          <w:p w14:paraId="24186C4D" w14:textId="77777777" w:rsidR="0034525D" w:rsidRPr="000D4970" w:rsidRDefault="0034525D" w:rsidP="001368C2">
            <w:pPr>
              <w:pStyle w:val="TableParagraph"/>
              <w:tabs>
                <w:tab w:val="left" w:pos="2373"/>
              </w:tabs>
              <w:jc w:val="both"/>
              <w:rPr>
                <w:spacing w:val="-2"/>
              </w:rPr>
            </w:pPr>
          </w:p>
        </w:tc>
      </w:tr>
      <w:tr w:rsidR="000D4970" w:rsidRPr="000D4970" w14:paraId="286DAE9C" w14:textId="77777777" w:rsidTr="0034525D">
        <w:trPr>
          <w:trHeight w:val="20"/>
        </w:trPr>
        <w:tc>
          <w:tcPr>
            <w:tcW w:w="3866" w:type="dxa"/>
          </w:tcPr>
          <w:p w14:paraId="0194E36A" w14:textId="733F35E2" w:rsidR="0034525D" w:rsidRPr="000D4970" w:rsidRDefault="0034525D" w:rsidP="001368C2">
            <w:pPr>
              <w:pStyle w:val="TableParagraph"/>
              <w:jc w:val="both"/>
              <w:rPr>
                <w:lang w:val="ru-RU"/>
              </w:rPr>
            </w:pPr>
            <w:proofErr w:type="spellStart"/>
            <w:r w:rsidRPr="000D4970">
              <w:rPr>
                <w:lang w:val="ru-RU"/>
              </w:rPr>
              <w:t>УШКнын</w:t>
            </w:r>
            <w:proofErr w:type="spellEnd"/>
            <w:r w:rsidRPr="000D4970">
              <w:rPr>
                <w:lang w:val="ru-RU"/>
              </w:rPr>
              <w:t xml:space="preserve"> </w:t>
            </w:r>
            <w:proofErr w:type="spellStart"/>
            <w:r w:rsidRPr="000D4970">
              <w:rPr>
                <w:lang w:val="ru-RU"/>
              </w:rPr>
              <w:t>катчысынын</w:t>
            </w:r>
            <w:proofErr w:type="spellEnd"/>
            <w:r w:rsidRPr="000D4970">
              <w:rPr>
                <w:lang w:val="ru-RU"/>
              </w:rPr>
              <w:t xml:space="preserve">  кол</w:t>
            </w:r>
            <w:r w:rsidR="00B93C6E" w:rsidRPr="000D4970">
              <w:rPr>
                <w:lang w:val="ky-KG"/>
              </w:rPr>
              <w:t xml:space="preserve"> </w:t>
            </w:r>
            <w:proofErr w:type="spellStart"/>
            <w:r w:rsidRPr="000D4970">
              <w:rPr>
                <w:lang w:val="ru-RU"/>
              </w:rPr>
              <w:t>тамгасы</w:t>
            </w:r>
            <w:proofErr w:type="spellEnd"/>
          </w:p>
        </w:tc>
        <w:tc>
          <w:tcPr>
            <w:tcW w:w="3348" w:type="dxa"/>
          </w:tcPr>
          <w:p w14:paraId="47E514ED" w14:textId="504A3C52" w:rsidR="0034525D" w:rsidRPr="000D4970" w:rsidRDefault="00B93C6E" w:rsidP="001368C2">
            <w:pPr>
              <w:pStyle w:val="TableParagraph"/>
              <w:tabs>
                <w:tab w:val="left" w:pos="2942"/>
              </w:tabs>
              <w:jc w:val="both"/>
              <w:rPr>
                <w:lang w:val="ru-RU"/>
              </w:rPr>
            </w:pPr>
            <w:r w:rsidRPr="000D4970">
              <w:rPr>
                <w:u w:val="single"/>
                <w:lang w:val="ru-RU"/>
              </w:rPr>
              <w:tab/>
            </w:r>
          </w:p>
        </w:tc>
        <w:tc>
          <w:tcPr>
            <w:tcW w:w="2386" w:type="dxa"/>
          </w:tcPr>
          <w:p w14:paraId="3A60A383" w14:textId="77777777" w:rsidR="0034525D" w:rsidRPr="000D4970" w:rsidRDefault="0034525D" w:rsidP="001368C2">
            <w:pPr>
              <w:pStyle w:val="TableParagraph"/>
              <w:tabs>
                <w:tab w:val="left" w:pos="2373"/>
              </w:tabs>
              <w:jc w:val="both"/>
              <w:rPr>
                <w:lang w:val="ru-RU"/>
              </w:rPr>
            </w:pPr>
            <w:r w:rsidRPr="000D4970">
              <w:rPr>
                <w:w w:val="99"/>
                <w:u w:val="single"/>
                <w:lang w:val="ru-RU"/>
              </w:rPr>
              <w:t xml:space="preserve"> </w:t>
            </w:r>
            <w:r w:rsidRPr="000D4970">
              <w:rPr>
                <w:u w:val="single"/>
                <w:lang w:val="ru-RU"/>
              </w:rPr>
              <w:tab/>
            </w:r>
          </w:p>
        </w:tc>
      </w:tr>
      <w:tr w:rsidR="000D4970" w:rsidRPr="000D4970" w14:paraId="476254AF" w14:textId="77777777" w:rsidTr="0034525D">
        <w:trPr>
          <w:trHeight w:val="20"/>
        </w:trPr>
        <w:tc>
          <w:tcPr>
            <w:tcW w:w="3866" w:type="dxa"/>
          </w:tcPr>
          <w:p w14:paraId="12D05E3B" w14:textId="77777777" w:rsidR="0034525D" w:rsidRPr="000D4970" w:rsidRDefault="0034525D" w:rsidP="001368C2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3348" w:type="dxa"/>
          </w:tcPr>
          <w:p w14:paraId="5EBBC2D1" w14:textId="17DF6F44" w:rsidR="0034525D" w:rsidRPr="000D4970" w:rsidRDefault="00B93C6E" w:rsidP="00B93C6E">
            <w:pPr>
              <w:pStyle w:val="TableParagraph"/>
              <w:jc w:val="both"/>
              <w:rPr>
                <w:lang w:val="ru-RU"/>
              </w:rPr>
            </w:pPr>
            <w:r w:rsidRPr="000D4970">
              <w:rPr>
                <w:spacing w:val="-5"/>
                <w:lang w:val="ky-KG"/>
              </w:rPr>
              <w:t>аты-жөнү</w:t>
            </w:r>
          </w:p>
        </w:tc>
        <w:tc>
          <w:tcPr>
            <w:tcW w:w="2386" w:type="dxa"/>
          </w:tcPr>
          <w:p w14:paraId="642DAD68" w14:textId="4B780449" w:rsidR="0034525D" w:rsidRPr="000D4970" w:rsidRDefault="00B93C6E" w:rsidP="00B93C6E">
            <w:pPr>
              <w:pStyle w:val="TableParagraph"/>
              <w:tabs>
                <w:tab w:val="left" w:pos="2373"/>
              </w:tabs>
              <w:jc w:val="both"/>
              <w:rPr>
                <w:lang w:val="ru-RU"/>
              </w:rPr>
            </w:pPr>
            <w:r w:rsidRPr="000D4970">
              <w:rPr>
                <w:spacing w:val="-2"/>
                <w:lang w:val="ky-KG"/>
              </w:rPr>
              <w:t>кол тамгасы</w:t>
            </w:r>
          </w:p>
        </w:tc>
      </w:tr>
    </w:tbl>
    <w:p w14:paraId="02E8890F" w14:textId="2F75C2EC" w:rsidR="001F022B" w:rsidRPr="000D4970" w:rsidRDefault="0034525D" w:rsidP="0085482B">
      <w:pPr>
        <w:spacing w:after="0"/>
        <w:jc w:val="both"/>
        <w:rPr>
          <w:rFonts w:cs="Times New Roman"/>
          <w:sz w:val="22"/>
        </w:rPr>
      </w:pPr>
      <w:r w:rsidRPr="000D4970">
        <w:rPr>
          <w:rFonts w:cs="Times New Roman"/>
          <w:sz w:val="22"/>
        </w:rPr>
        <w:t xml:space="preserve"> </w:t>
      </w:r>
    </w:p>
    <w:sectPr w:rsidR="001F022B" w:rsidRPr="000D4970" w:rsidSect="001D5C71">
      <w:pgSz w:w="16838" w:h="11906" w:orient="landscape" w:code="9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81DCF" w14:textId="77777777" w:rsidR="00260C97" w:rsidRDefault="00260C97" w:rsidP="00E96CB7">
      <w:pPr>
        <w:spacing w:after="0"/>
      </w:pPr>
      <w:r>
        <w:separator/>
      </w:r>
    </w:p>
  </w:endnote>
  <w:endnote w:type="continuationSeparator" w:id="0">
    <w:p w14:paraId="406C8B65" w14:textId="77777777" w:rsidR="00260C97" w:rsidRDefault="00260C97" w:rsidP="00E96C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697496"/>
      <w:docPartObj>
        <w:docPartGallery w:val="Page Numbers (Bottom of Page)"/>
        <w:docPartUnique/>
      </w:docPartObj>
    </w:sdtPr>
    <w:sdtContent>
      <w:p w14:paraId="37D45C81" w14:textId="19EA1B40" w:rsidR="00E96CB7" w:rsidRDefault="00E96CB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56C">
          <w:rPr>
            <w:noProof/>
          </w:rPr>
          <w:t>10</w:t>
        </w:r>
        <w:r>
          <w:fldChar w:fldCharType="end"/>
        </w:r>
      </w:p>
    </w:sdtContent>
  </w:sdt>
  <w:p w14:paraId="5DADA84C" w14:textId="77777777" w:rsidR="00E96CB7" w:rsidRDefault="00E96CB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4889B" w14:textId="77777777" w:rsidR="00260C97" w:rsidRDefault="00260C97" w:rsidP="00E96CB7">
      <w:pPr>
        <w:spacing w:after="0"/>
      </w:pPr>
      <w:r>
        <w:separator/>
      </w:r>
    </w:p>
  </w:footnote>
  <w:footnote w:type="continuationSeparator" w:id="0">
    <w:p w14:paraId="5725A683" w14:textId="77777777" w:rsidR="00260C97" w:rsidRDefault="00260C97" w:rsidP="00E96C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05A7"/>
    <w:multiLevelType w:val="hybridMultilevel"/>
    <w:tmpl w:val="FD7407F6"/>
    <w:lvl w:ilvl="0" w:tplc="CE3C4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E30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4415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3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1662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34B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685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23B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6E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0E"/>
    <w:rsid w:val="00005342"/>
    <w:rsid w:val="00006CF6"/>
    <w:rsid w:val="00026A4F"/>
    <w:rsid w:val="00046CFE"/>
    <w:rsid w:val="00057776"/>
    <w:rsid w:val="000764C0"/>
    <w:rsid w:val="00077EF4"/>
    <w:rsid w:val="000842A1"/>
    <w:rsid w:val="0009476D"/>
    <w:rsid w:val="00095CFE"/>
    <w:rsid w:val="00096EC7"/>
    <w:rsid w:val="000A52FB"/>
    <w:rsid w:val="000B0B28"/>
    <w:rsid w:val="000B6DFA"/>
    <w:rsid w:val="000C763D"/>
    <w:rsid w:val="000D3474"/>
    <w:rsid w:val="000D4970"/>
    <w:rsid w:val="000D6E44"/>
    <w:rsid w:val="000F6EA9"/>
    <w:rsid w:val="000F7B59"/>
    <w:rsid w:val="001161EB"/>
    <w:rsid w:val="001318AD"/>
    <w:rsid w:val="001368C2"/>
    <w:rsid w:val="00137D0F"/>
    <w:rsid w:val="00157C6D"/>
    <w:rsid w:val="00184024"/>
    <w:rsid w:val="00190EA1"/>
    <w:rsid w:val="001A1502"/>
    <w:rsid w:val="001A6445"/>
    <w:rsid w:val="001B4AE8"/>
    <w:rsid w:val="001C37C5"/>
    <w:rsid w:val="001D5C71"/>
    <w:rsid w:val="001D7E70"/>
    <w:rsid w:val="001E7EC1"/>
    <w:rsid w:val="001F01B8"/>
    <w:rsid w:val="001F022B"/>
    <w:rsid w:val="001F203B"/>
    <w:rsid w:val="001F5607"/>
    <w:rsid w:val="00201B8C"/>
    <w:rsid w:val="00206B62"/>
    <w:rsid w:val="0022308F"/>
    <w:rsid w:val="002445EF"/>
    <w:rsid w:val="00260C97"/>
    <w:rsid w:val="00283C07"/>
    <w:rsid w:val="0029733F"/>
    <w:rsid w:val="002A3CAA"/>
    <w:rsid w:val="002B268D"/>
    <w:rsid w:val="002C1690"/>
    <w:rsid w:val="002C59C1"/>
    <w:rsid w:val="002D0A0A"/>
    <w:rsid w:val="002E2B7B"/>
    <w:rsid w:val="002F290B"/>
    <w:rsid w:val="0034525D"/>
    <w:rsid w:val="00354545"/>
    <w:rsid w:val="003550A5"/>
    <w:rsid w:val="00357013"/>
    <w:rsid w:val="00367C3F"/>
    <w:rsid w:val="003757D4"/>
    <w:rsid w:val="003767E6"/>
    <w:rsid w:val="003A4BB5"/>
    <w:rsid w:val="003A6BF7"/>
    <w:rsid w:val="003B07F2"/>
    <w:rsid w:val="003C31D8"/>
    <w:rsid w:val="003C731A"/>
    <w:rsid w:val="003F37C2"/>
    <w:rsid w:val="003F439E"/>
    <w:rsid w:val="004000B6"/>
    <w:rsid w:val="00416C8D"/>
    <w:rsid w:val="004341CF"/>
    <w:rsid w:val="004369DD"/>
    <w:rsid w:val="0044749D"/>
    <w:rsid w:val="0045029F"/>
    <w:rsid w:val="00454817"/>
    <w:rsid w:val="0046705D"/>
    <w:rsid w:val="00473124"/>
    <w:rsid w:val="00482732"/>
    <w:rsid w:val="00490134"/>
    <w:rsid w:val="004A1427"/>
    <w:rsid w:val="004C374B"/>
    <w:rsid w:val="004D169F"/>
    <w:rsid w:val="004D31D2"/>
    <w:rsid w:val="004D3790"/>
    <w:rsid w:val="004E4062"/>
    <w:rsid w:val="004E420E"/>
    <w:rsid w:val="004E7A93"/>
    <w:rsid w:val="005003EB"/>
    <w:rsid w:val="00501E52"/>
    <w:rsid w:val="00503FBA"/>
    <w:rsid w:val="0051230B"/>
    <w:rsid w:val="005130F2"/>
    <w:rsid w:val="005158FD"/>
    <w:rsid w:val="00534D7F"/>
    <w:rsid w:val="00535A33"/>
    <w:rsid w:val="00541DB7"/>
    <w:rsid w:val="00543C8C"/>
    <w:rsid w:val="005451FB"/>
    <w:rsid w:val="00565F26"/>
    <w:rsid w:val="00567672"/>
    <w:rsid w:val="005A3789"/>
    <w:rsid w:val="005A605F"/>
    <w:rsid w:val="005D5045"/>
    <w:rsid w:val="005D59CE"/>
    <w:rsid w:val="005E589D"/>
    <w:rsid w:val="00613ADE"/>
    <w:rsid w:val="00626BFF"/>
    <w:rsid w:val="00627D22"/>
    <w:rsid w:val="0063482E"/>
    <w:rsid w:val="00652D42"/>
    <w:rsid w:val="00654DFD"/>
    <w:rsid w:val="006A5AFC"/>
    <w:rsid w:val="006B470E"/>
    <w:rsid w:val="006B4C9E"/>
    <w:rsid w:val="006C0B77"/>
    <w:rsid w:val="006D2122"/>
    <w:rsid w:val="00723EA9"/>
    <w:rsid w:val="007418B8"/>
    <w:rsid w:val="00745C03"/>
    <w:rsid w:val="00752C3F"/>
    <w:rsid w:val="00762C2F"/>
    <w:rsid w:val="00763644"/>
    <w:rsid w:val="0076570F"/>
    <w:rsid w:val="007835E7"/>
    <w:rsid w:val="0079384D"/>
    <w:rsid w:val="007A7AD4"/>
    <w:rsid w:val="007B3FC2"/>
    <w:rsid w:val="007C4487"/>
    <w:rsid w:val="007D165A"/>
    <w:rsid w:val="007D67F5"/>
    <w:rsid w:val="007E3912"/>
    <w:rsid w:val="007F23A7"/>
    <w:rsid w:val="00813478"/>
    <w:rsid w:val="008242FF"/>
    <w:rsid w:val="00826056"/>
    <w:rsid w:val="008349D4"/>
    <w:rsid w:val="0085482B"/>
    <w:rsid w:val="00860DE6"/>
    <w:rsid w:val="00861A57"/>
    <w:rsid w:val="00861E14"/>
    <w:rsid w:val="008632A7"/>
    <w:rsid w:val="00867595"/>
    <w:rsid w:val="00870751"/>
    <w:rsid w:val="008845BF"/>
    <w:rsid w:val="00884C09"/>
    <w:rsid w:val="00886B20"/>
    <w:rsid w:val="00891CA2"/>
    <w:rsid w:val="008923EB"/>
    <w:rsid w:val="0089589C"/>
    <w:rsid w:val="008A65BC"/>
    <w:rsid w:val="008B13BD"/>
    <w:rsid w:val="008B481D"/>
    <w:rsid w:val="008C36F6"/>
    <w:rsid w:val="008D0FDF"/>
    <w:rsid w:val="008F088C"/>
    <w:rsid w:val="008F486C"/>
    <w:rsid w:val="008F6447"/>
    <w:rsid w:val="009000EB"/>
    <w:rsid w:val="00902164"/>
    <w:rsid w:val="009220E3"/>
    <w:rsid w:val="00922C48"/>
    <w:rsid w:val="00933391"/>
    <w:rsid w:val="0094465B"/>
    <w:rsid w:val="00944B2B"/>
    <w:rsid w:val="009538A9"/>
    <w:rsid w:val="00964A49"/>
    <w:rsid w:val="009813AA"/>
    <w:rsid w:val="00981C17"/>
    <w:rsid w:val="00987E77"/>
    <w:rsid w:val="00990CDC"/>
    <w:rsid w:val="00994609"/>
    <w:rsid w:val="00996375"/>
    <w:rsid w:val="009B3CE8"/>
    <w:rsid w:val="009B4CCA"/>
    <w:rsid w:val="009D6047"/>
    <w:rsid w:val="00A20CB6"/>
    <w:rsid w:val="00A23F21"/>
    <w:rsid w:val="00A3259F"/>
    <w:rsid w:val="00A406E9"/>
    <w:rsid w:val="00A41EA3"/>
    <w:rsid w:val="00A51556"/>
    <w:rsid w:val="00A51B82"/>
    <w:rsid w:val="00A61072"/>
    <w:rsid w:val="00A67C54"/>
    <w:rsid w:val="00A829AC"/>
    <w:rsid w:val="00AC063C"/>
    <w:rsid w:val="00B04DE6"/>
    <w:rsid w:val="00B67BDB"/>
    <w:rsid w:val="00B70D2E"/>
    <w:rsid w:val="00B75E48"/>
    <w:rsid w:val="00B76D56"/>
    <w:rsid w:val="00B80020"/>
    <w:rsid w:val="00B8268E"/>
    <w:rsid w:val="00B856F8"/>
    <w:rsid w:val="00B915B7"/>
    <w:rsid w:val="00B93C6E"/>
    <w:rsid w:val="00BB4AFD"/>
    <w:rsid w:val="00BC50B3"/>
    <w:rsid w:val="00BC5301"/>
    <w:rsid w:val="00BE0FB3"/>
    <w:rsid w:val="00BE76C6"/>
    <w:rsid w:val="00BF7EA2"/>
    <w:rsid w:val="00C11D28"/>
    <w:rsid w:val="00C13FC2"/>
    <w:rsid w:val="00C3571F"/>
    <w:rsid w:val="00C82111"/>
    <w:rsid w:val="00CC02F0"/>
    <w:rsid w:val="00CE4049"/>
    <w:rsid w:val="00CE40E3"/>
    <w:rsid w:val="00CE7E43"/>
    <w:rsid w:val="00CF2147"/>
    <w:rsid w:val="00D05B99"/>
    <w:rsid w:val="00D20456"/>
    <w:rsid w:val="00D2249B"/>
    <w:rsid w:val="00D347D1"/>
    <w:rsid w:val="00D34DB0"/>
    <w:rsid w:val="00D37EA1"/>
    <w:rsid w:val="00D51F6B"/>
    <w:rsid w:val="00D8353E"/>
    <w:rsid w:val="00DA2DDC"/>
    <w:rsid w:val="00DC47D3"/>
    <w:rsid w:val="00DD0FC4"/>
    <w:rsid w:val="00DD71AE"/>
    <w:rsid w:val="00DF3932"/>
    <w:rsid w:val="00E1581B"/>
    <w:rsid w:val="00E166E5"/>
    <w:rsid w:val="00E4566B"/>
    <w:rsid w:val="00E46C1F"/>
    <w:rsid w:val="00E62BC0"/>
    <w:rsid w:val="00E84B2E"/>
    <w:rsid w:val="00E91434"/>
    <w:rsid w:val="00E96CB7"/>
    <w:rsid w:val="00EA59DF"/>
    <w:rsid w:val="00EA6042"/>
    <w:rsid w:val="00EC6286"/>
    <w:rsid w:val="00ED07BA"/>
    <w:rsid w:val="00ED1F9E"/>
    <w:rsid w:val="00EE4070"/>
    <w:rsid w:val="00EE5890"/>
    <w:rsid w:val="00EF75DB"/>
    <w:rsid w:val="00F076FB"/>
    <w:rsid w:val="00F12C76"/>
    <w:rsid w:val="00F3044F"/>
    <w:rsid w:val="00F3656C"/>
    <w:rsid w:val="00F37147"/>
    <w:rsid w:val="00F411D6"/>
    <w:rsid w:val="00F436CC"/>
    <w:rsid w:val="00F52740"/>
    <w:rsid w:val="00F67A96"/>
    <w:rsid w:val="00F72630"/>
    <w:rsid w:val="00F73793"/>
    <w:rsid w:val="00F77FE6"/>
    <w:rsid w:val="00F8550E"/>
    <w:rsid w:val="00F874AE"/>
    <w:rsid w:val="00F925F1"/>
    <w:rsid w:val="00F97863"/>
    <w:rsid w:val="00FA59DE"/>
    <w:rsid w:val="00FA5A73"/>
    <w:rsid w:val="00FB40C1"/>
    <w:rsid w:val="00FB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824F"/>
  <w15:chartTrackingRefBased/>
  <w15:docId w15:val="{8BD39CEB-6B79-46B5-94A7-5B10417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71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B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7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7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7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7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7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7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7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7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B47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B470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B470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B470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B470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B470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B470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B470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B4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47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B47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47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B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470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B47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47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4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470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B470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439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F439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04DE6"/>
    <w:rPr>
      <w:color w:val="954F72" w:themeColor="followedHyperlink"/>
      <w:u w:val="single"/>
    </w:rPr>
  </w:style>
  <w:style w:type="paragraph" w:styleId="ae">
    <w:name w:val="Body Text"/>
    <w:basedOn w:val="a"/>
    <w:link w:val="af"/>
    <w:uiPriority w:val="1"/>
    <w:qFormat/>
    <w:rsid w:val="00A51B82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A51B8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51B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1B82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table" w:styleId="af0">
    <w:name w:val="Table Grid"/>
    <w:basedOn w:val="a1"/>
    <w:uiPriority w:val="39"/>
    <w:rsid w:val="008548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85482B"/>
    <w:rPr>
      <w:b/>
      <w:bCs/>
    </w:rPr>
  </w:style>
  <w:style w:type="paragraph" w:styleId="af2">
    <w:name w:val="Normal (Web)"/>
    <w:basedOn w:val="a"/>
    <w:uiPriority w:val="99"/>
    <w:unhideWhenUsed/>
    <w:rsid w:val="008548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85482B"/>
    <w:rPr>
      <w:i/>
      <w:iCs/>
    </w:rPr>
  </w:style>
  <w:style w:type="paragraph" w:customStyle="1" w:styleId="tkNazvanie">
    <w:name w:val="_Название (tkNazvanie)"/>
    <w:basedOn w:val="a"/>
    <w:rsid w:val="000842A1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E96CB7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0"/>
    <w:link w:val="af4"/>
    <w:uiPriority w:val="99"/>
    <w:rsid w:val="00E96CB7"/>
    <w:rPr>
      <w:rFonts w:ascii="Times New Roman" w:hAnsi="Times New Roman"/>
      <w:kern w:val="0"/>
      <w:sz w:val="28"/>
      <w14:ligatures w14:val="none"/>
    </w:rPr>
  </w:style>
  <w:style w:type="paragraph" w:styleId="af6">
    <w:name w:val="footer"/>
    <w:basedOn w:val="a"/>
    <w:link w:val="af7"/>
    <w:uiPriority w:val="99"/>
    <w:unhideWhenUsed/>
    <w:rsid w:val="00E96CB7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0"/>
    <w:link w:val="af6"/>
    <w:uiPriority w:val="99"/>
    <w:rsid w:val="00E96CB7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iloo.gov.kg/media/alai/2023/04/20/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410ED-7D6B-4BDE-B7AB-79510234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2025-11-20T04:21:00Z</dcterms:created>
  <dcterms:modified xsi:type="dcterms:W3CDTF">2025-11-20T04:35:00Z</dcterms:modified>
</cp:coreProperties>
</file>